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E3" w:rsidRDefault="003B7BE3" w:rsidP="00B27C94">
      <w:pPr>
        <w:ind w:left="180"/>
        <w:jc w:val="both"/>
        <w:rPr>
          <w:sz w:val="28"/>
          <w:szCs w:val="28"/>
        </w:rPr>
      </w:pPr>
    </w:p>
    <w:p w:rsidR="003B7BE3" w:rsidRDefault="003B7BE3" w:rsidP="00B27C94">
      <w:pPr>
        <w:ind w:left="180"/>
        <w:jc w:val="both"/>
        <w:rPr>
          <w:sz w:val="28"/>
          <w:szCs w:val="28"/>
        </w:rPr>
      </w:pPr>
    </w:p>
    <w:p w:rsidR="003B7BE3" w:rsidRDefault="003B7BE3" w:rsidP="00B27C94"/>
    <w:p w:rsidR="003B7BE3" w:rsidRDefault="003B7BE3" w:rsidP="00B27C94">
      <w:pPr>
        <w:ind w:left="180"/>
        <w:jc w:val="both"/>
        <w:rPr>
          <w:sz w:val="28"/>
          <w:szCs w:val="28"/>
        </w:rPr>
      </w:pPr>
    </w:p>
    <w:p w:rsidR="003B7BE3" w:rsidRDefault="003B7BE3" w:rsidP="00B27C94">
      <w:pPr>
        <w:ind w:left="180"/>
        <w:jc w:val="center"/>
        <w:rPr>
          <w:b/>
        </w:rPr>
      </w:pPr>
      <w:r>
        <w:t>РЕСПУБЛИКА  ДАГЕСТАН</w:t>
      </w:r>
    </w:p>
    <w:p w:rsidR="003B7BE3" w:rsidRDefault="003B7BE3" w:rsidP="00B27C94">
      <w:pPr>
        <w:pStyle w:val="Heading1"/>
        <w:tabs>
          <w:tab w:val="left" w:pos="2880"/>
        </w:tabs>
        <w:rPr>
          <w:b/>
          <w:sz w:val="28"/>
        </w:rPr>
      </w:pPr>
      <w:r>
        <w:rPr>
          <w:b/>
          <w:sz w:val="28"/>
        </w:rPr>
        <w:t>МУНИЦИПАЛЬНЫЙ РАЙОН «КАЯКЕНТСКИЙ РАЙОН»</w:t>
      </w:r>
    </w:p>
    <w:p w:rsidR="003B7BE3" w:rsidRDefault="003B7BE3" w:rsidP="00B27C94">
      <w:pPr>
        <w:pBdr>
          <w:bottom w:val="single" w:sz="24" w:space="1" w:color="auto"/>
        </w:pBdr>
        <w:tabs>
          <w:tab w:val="left" w:pos="2880"/>
        </w:tabs>
        <w:jc w:val="center"/>
        <w:rPr>
          <w:sz w:val="20"/>
        </w:rPr>
      </w:pPr>
    </w:p>
    <w:p w:rsidR="003B7BE3" w:rsidRDefault="003B7BE3" w:rsidP="00B27C94">
      <w:pPr>
        <w:pBdr>
          <w:bottom w:val="single" w:sz="24" w:space="1" w:color="auto"/>
        </w:pBdr>
      </w:pPr>
      <w:r>
        <w:rPr>
          <w:sz w:val="20"/>
        </w:rPr>
        <w:t>368560 с. Новокаякент, ул.Джабраиловой,36</w:t>
      </w:r>
      <w:r>
        <w:rPr>
          <w:sz w:val="20"/>
        </w:rPr>
        <w:tab/>
        <w:t xml:space="preserve">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тел.:2-12-42; 2-13-90 _____________________________________________________________________________________________</w:t>
      </w:r>
      <w:r>
        <w:t xml:space="preserve"> </w:t>
      </w:r>
    </w:p>
    <w:p w:rsidR="003B7BE3" w:rsidRDefault="003B7BE3" w:rsidP="00B27C94">
      <w:pPr>
        <w:pStyle w:val="BodyText3"/>
      </w:pPr>
    </w:p>
    <w:p w:rsidR="003B7BE3" w:rsidRDefault="003B7BE3" w:rsidP="00B27C94">
      <w:pPr>
        <w:ind w:left="180"/>
        <w:jc w:val="both"/>
      </w:pPr>
      <w:r>
        <w:t>«  30  »  03.2018г.                                                                                   № 136</w:t>
      </w:r>
    </w:p>
    <w:p w:rsidR="003B7BE3" w:rsidRDefault="003B7BE3" w:rsidP="00B27C94">
      <w:pPr>
        <w:ind w:left="180"/>
        <w:jc w:val="both"/>
      </w:pPr>
    </w:p>
    <w:p w:rsidR="003B7BE3" w:rsidRDefault="003B7BE3" w:rsidP="00B27C94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B7BE3" w:rsidRDefault="003B7BE3" w:rsidP="00B27C94">
      <w:pPr>
        <w:ind w:left="180"/>
        <w:jc w:val="center"/>
        <w:rPr>
          <w:b/>
          <w:sz w:val="28"/>
          <w:szCs w:val="28"/>
        </w:rPr>
      </w:pPr>
    </w:p>
    <w:p w:rsidR="003B7BE3" w:rsidRDefault="003B7BE3" w:rsidP="00B27C94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запрете выжигания сухой растительности вблизи</w:t>
      </w:r>
    </w:p>
    <w:p w:rsidR="003B7BE3" w:rsidRDefault="003B7BE3" w:rsidP="00B27C94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населенных пунктов и лесных массивов, проведения</w:t>
      </w:r>
    </w:p>
    <w:p w:rsidR="003B7BE3" w:rsidRDefault="003B7BE3" w:rsidP="00B27C94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сельскохозяйственных палов на территории</w:t>
      </w:r>
    </w:p>
    <w:p w:rsidR="003B7BE3" w:rsidRDefault="003B7BE3" w:rsidP="00B27C94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МР «Каякентский район» в 2018 году.</w:t>
      </w:r>
    </w:p>
    <w:p w:rsidR="003B7BE3" w:rsidRDefault="003B7BE3" w:rsidP="00B27C94">
      <w:pPr>
        <w:ind w:left="180"/>
        <w:jc w:val="center"/>
        <w:rPr>
          <w:b/>
          <w:sz w:val="28"/>
          <w:szCs w:val="28"/>
        </w:rPr>
      </w:pPr>
    </w:p>
    <w:p w:rsidR="003B7BE3" w:rsidRDefault="003B7BE3" w:rsidP="00B27C94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РФ от 21.12.1994г. № 69-ФЗ «О пожарной безопасности», и правилами пожарной безопасности в лесах, утвержденными постановлением Правительства Российской Федерации от 30.06.2007г. № 417 «Об утверждении Правил пожарной безопасности в лесах», Федеральным законом от 10.01.2002г.№ 7-ФЗ «Об охране окружающей среды», в целях снижения риска возникновения чрезвычайных ситуаций, связанных с природными пожарами на территории района, руководствуясь Уставом МР «Каякентский район» </w:t>
      </w:r>
    </w:p>
    <w:p w:rsidR="003B7BE3" w:rsidRDefault="003B7BE3" w:rsidP="00B27C94">
      <w:pPr>
        <w:ind w:lef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п о с т а н о в л я ю :</w:t>
      </w:r>
    </w:p>
    <w:p w:rsidR="003B7BE3" w:rsidRDefault="003B7BE3" w:rsidP="00B27C94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Запретить выжигание сухой растительности вблизи населенных пунктов и лесных массивов, проведение сельскохозяйственных палов на территории МР «Каякентский район». Установить, что выжигание сухой растительности и проведение сельскохозяйственных палов на территории района запрещается, за исключением случаев, когда выжигание производится с целью предотвращения возникновения лесных пожаров в пожароопасный период, а также в иных случаях, по согласованию с органами, осуществляющими деятельность в сфере Государственного пожарного надзора, государственного экологического контроля, охраны, регулирования использования объектов животного мира и среды их обитания, использования, охраны, защиты лесного фонда и воспроизводства лесов.</w:t>
      </w:r>
    </w:p>
    <w:p w:rsidR="003B7BE3" w:rsidRDefault="003B7BE3" w:rsidP="00B27C94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Запретить разведение костров, а также применение открытого огня в населенных пунктах , и на расстоянии менее чем 100 метров от населенных пунктов и лесных массивов на территории МР «Каякентский район»</w:t>
      </w:r>
    </w:p>
    <w:p w:rsidR="003B7BE3" w:rsidRDefault="003B7BE3" w:rsidP="00B27C94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Контроль за соблюдением запретов, установленных пунктами 1, 2 настоящего постановления, возложить на комиссию по предупреждению и ликвидации чрезвычайных ситуаций и обеспечению пожарной безопасности (далее -КЧС и ПБ) администрации МР «Каякентский район».</w:t>
      </w:r>
    </w:p>
    <w:p w:rsidR="003B7BE3" w:rsidRDefault="003B7BE3" w:rsidP="00B27C94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КЧС и ПБ администрации МР «Каякентский район» :</w:t>
      </w:r>
    </w:p>
    <w:p w:rsidR="003B7BE3" w:rsidRDefault="003B7BE3" w:rsidP="00B27C94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4.1. Проводить мероприятия по мониторингу случаев выжигания сухой растительности, проведения сельскохозяйственных палов, разведения костров и применения открытого огня в населенных пунктах района, а также в непосредственной близости от населенных пунктов и лесных массивов.</w:t>
      </w:r>
    </w:p>
    <w:p w:rsidR="003B7BE3" w:rsidRDefault="003B7BE3" w:rsidP="00B27C94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4.2. В пределах своей компетенции принимать меры, предусмотренные законодательством Российской Федерации, к лицам, нарушившим запреты, установленные пунктами 1, 2 настоящего постановления.</w:t>
      </w:r>
    </w:p>
    <w:p w:rsidR="003B7BE3" w:rsidRDefault="003B7BE3" w:rsidP="00B27C94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Рекомендовать главам МО сельских поселений района:</w:t>
      </w:r>
    </w:p>
    <w:p w:rsidR="003B7BE3" w:rsidRDefault="003B7BE3" w:rsidP="00B27C94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5.1. Организовать разъяснительную работу среди населения о запрете выжигания сухой растительности, проведения сельскохозяйственных палов, разведения костров и применения открытого огня в непосредственной близости от населенных пунктов и лесных массивов.</w:t>
      </w:r>
    </w:p>
    <w:p w:rsidR="003B7BE3" w:rsidRDefault="003B7BE3" w:rsidP="00B27C94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5.2. Организовать работу по изготовлению и установке на трассах автомобильных дорог при выезде из населенных пунктов стендов, аншлагов и стандартных знаков о предупреждении пожаров, запрещении въезда в леса транспортных средств.</w:t>
      </w:r>
    </w:p>
    <w:p w:rsidR="003B7BE3" w:rsidRDefault="003B7BE3" w:rsidP="00B27C94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5.3. Организовать проведения регулярных контрольных мероприятий за соблюдением запретов, установленных пунктами 1, 2 настоящего постановления.</w:t>
      </w:r>
    </w:p>
    <w:p w:rsidR="003B7BE3" w:rsidRDefault="003B7BE3" w:rsidP="00B27C94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5.4. Провести работу по очистке территорий населенных пунктов от сухой растительности и сгораемого мусора.</w:t>
      </w:r>
    </w:p>
    <w:p w:rsidR="003B7BE3" w:rsidRDefault="003B7BE3" w:rsidP="00B27C94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5.5. В случае обнаружения очагов возгорания растительности незамедлительно сообщать в Единую дежурно-диспетчерскую службу района, обеспечить мероприятия по тушению пожара и предотвращению распространения очага возгорания, в том числе опашку места возгорания.</w:t>
      </w:r>
    </w:p>
    <w:p w:rsidR="003B7BE3" w:rsidRDefault="003B7BE3" w:rsidP="00B27C94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5.6. При необходимости привлекать к проведению мероприятий по противодействию выжиганию сухой растительности вблизи населенных пунктов и лесных массивов, проведение сельскохозяйственных палов на территории МР «Каякентский район» добровольную народную дружину.</w:t>
      </w:r>
    </w:p>
    <w:p w:rsidR="003B7BE3" w:rsidRDefault="003B7BE3" w:rsidP="00B27C94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 Руководителю МКУ «Управления сельского хозяйства» Каякентского района (Исмаилов Б.К.) провести разъяснительную работу с руководителями сельхозпредприятий о недопустимости проведения сельскохозяйственных палов.</w:t>
      </w:r>
    </w:p>
    <w:p w:rsidR="003B7BE3" w:rsidRDefault="003B7BE3" w:rsidP="00B27C94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7. Определить начальника отдела ГО ЧС и мобилизационной работе администрации МР «Каякентский район» Муртазалиева А.К. представителем администрации  для включения в состав межведомственной контрольно-профилактической группы для проведения профилактических рейдов на территории района (89637903658).</w:t>
      </w:r>
    </w:p>
    <w:p w:rsidR="003B7BE3" w:rsidRDefault="003B7BE3" w:rsidP="00B27C94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8. Муртазалиеву А.К. провести разъяснительную работу в средствах массовой информации о запрете выжигания сухой растительности, проведения сельскохозяйственных палов, разведения костров и применения открытого огня в непосредственной близости населенных пунктов и лесных массивов.</w:t>
      </w:r>
    </w:p>
    <w:p w:rsidR="003B7BE3" w:rsidRDefault="003B7BE3" w:rsidP="00B27C94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9. Начальнику отдела образования администрации района (Рашидов М.Р.) организовать разъяснительную  работу в образовательных учреждениях района о запрете выжигания сухой растительности, разведения костров и применения открытого огня в непосредственной близости населенных пунктов и лесных массивов, размещение в учреждениях информационных стендов по противопожарной тематике.</w:t>
      </w:r>
    </w:p>
    <w:p w:rsidR="003B7BE3" w:rsidRDefault="003B7BE3" w:rsidP="00B27C94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10. Рекомендовать начальнику ОМВД России по Каякентскому району (Абусаламов Т.А.), принять необходимые меры по обеспечению выполнения пунктов 1, 2 настоящего постановления, в пределах своей компетенции принимать меры, предусмотренные законодательством РФ, к лицам, нарушившим запреты, установленные вышеуказанными пунктами.</w:t>
      </w:r>
    </w:p>
    <w:p w:rsidR="003B7BE3" w:rsidRDefault="003B7BE3" w:rsidP="00B27C94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11. Контроль за исполнением настоящего постановления возложить на заместителя главы администрации МР «Каякентский район» Алациева Д.М.</w:t>
      </w:r>
    </w:p>
    <w:p w:rsidR="003B7BE3" w:rsidRDefault="003B7BE3" w:rsidP="00B27C94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12. Постановление вступает в силу со дня опубликования путем размещения на официальном интернет-сайте администрации МР «Каякентский район».     </w:t>
      </w:r>
    </w:p>
    <w:p w:rsidR="003B7BE3" w:rsidRDefault="003B7BE3" w:rsidP="00B27C94">
      <w:pPr>
        <w:ind w:left="180"/>
        <w:jc w:val="both"/>
        <w:rPr>
          <w:sz w:val="28"/>
          <w:szCs w:val="28"/>
        </w:rPr>
      </w:pPr>
    </w:p>
    <w:p w:rsidR="003B7BE3" w:rsidRDefault="003B7BE3" w:rsidP="00B27C94">
      <w:pPr>
        <w:ind w:left="180"/>
        <w:rPr>
          <w:sz w:val="28"/>
          <w:szCs w:val="28"/>
        </w:rPr>
      </w:pPr>
    </w:p>
    <w:p w:rsidR="003B7BE3" w:rsidRDefault="003B7BE3" w:rsidP="00B27C94">
      <w:pPr>
        <w:ind w:left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Глава</w:t>
      </w:r>
    </w:p>
    <w:p w:rsidR="003B7BE3" w:rsidRDefault="003B7BE3" w:rsidP="00B27C94">
      <w:pPr>
        <w:ind w:left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муниципального района                                                       М.Гаджиев</w:t>
      </w:r>
    </w:p>
    <w:p w:rsidR="003B7BE3" w:rsidRDefault="003B7BE3" w:rsidP="00B27C94">
      <w:pPr>
        <w:keepNext/>
        <w:shd w:val="clear" w:color="auto" w:fill="FFFFFF"/>
        <w:spacing w:line="328" w:lineRule="auto"/>
        <w:jc w:val="both"/>
        <w:rPr>
          <w:spacing w:val="-3"/>
        </w:rPr>
      </w:pPr>
    </w:p>
    <w:p w:rsidR="003B7BE3" w:rsidRDefault="003B7BE3" w:rsidP="00B27C94">
      <w:pPr>
        <w:keepNext/>
        <w:shd w:val="clear" w:color="auto" w:fill="FFFFFF"/>
        <w:spacing w:line="328" w:lineRule="auto"/>
        <w:jc w:val="both"/>
        <w:rPr>
          <w:spacing w:val="-3"/>
        </w:rPr>
      </w:pPr>
    </w:p>
    <w:p w:rsidR="003B7BE3" w:rsidRDefault="003B7BE3"/>
    <w:sectPr w:rsidR="003B7BE3" w:rsidSect="007B7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C94"/>
    <w:rsid w:val="00095BD9"/>
    <w:rsid w:val="003B7BE3"/>
    <w:rsid w:val="004068B4"/>
    <w:rsid w:val="00731A1D"/>
    <w:rsid w:val="007B7D95"/>
    <w:rsid w:val="007C47B4"/>
    <w:rsid w:val="009B61E7"/>
    <w:rsid w:val="00B27C94"/>
    <w:rsid w:val="00BB2899"/>
    <w:rsid w:val="00EE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C9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7C94"/>
    <w:pPr>
      <w:keepNext/>
      <w:pBdr>
        <w:bottom w:val="single" w:sz="24" w:space="1" w:color="auto"/>
      </w:pBdr>
      <w:jc w:val="center"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7C94"/>
    <w:rPr>
      <w:rFonts w:ascii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B27C94"/>
    <w:pPr>
      <w:jc w:val="both"/>
    </w:pPr>
    <w:rPr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27C94"/>
    <w:rPr>
      <w:rFonts w:ascii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20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918</Words>
  <Characters>5238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ДАГЕСТАН</dc:title>
  <dc:subject/>
  <dc:creator>Abdulla</dc:creator>
  <cp:keywords/>
  <dc:description/>
  <cp:lastModifiedBy>Пользователь Windows</cp:lastModifiedBy>
  <cp:revision>2</cp:revision>
  <dcterms:created xsi:type="dcterms:W3CDTF">2018-04-17T07:34:00Z</dcterms:created>
  <dcterms:modified xsi:type="dcterms:W3CDTF">2018-04-17T07:34:00Z</dcterms:modified>
</cp:coreProperties>
</file>