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88" w:type="dxa"/>
        <w:tblLayout w:type="fixed"/>
        <w:tblCellMar>
          <w:left w:w="28" w:type="dxa"/>
          <w:right w:w="28" w:type="dxa"/>
        </w:tblCellMar>
        <w:tblLook w:val="0000"/>
      </w:tblPr>
      <w:tblGrid>
        <w:gridCol w:w="539"/>
        <w:gridCol w:w="454"/>
        <w:gridCol w:w="255"/>
        <w:gridCol w:w="1474"/>
        <w:gridCol w:w="397"/>
        <w:gridCol w:w="369"/>
        <w:gridCol w:w="340"/>
        <w:gridCol w:w="2437"/>
        <w:gridCol w:w="3123"/>
      </w:tblGrid>
      <w:tr w:rsidR="00AD7B23" w:rsidRPr="003E6832" w:rsidTr="00C324C1">
        <w:trPr>
          <w:cantSplit/>
        </w:trPr>
        <w:tc>
          <w:tcPr>
            <w:tcW w:w="3828" w:type="dxa"/>
            <w:gridSpan w:val="7"/>
            <w:tcBorders>
              <w:top w:val="nil"/>
              <w:left w:val="nil"/>
              <w:bottom w:val="nil"/>
              <w:right w:val="nil"/>
            </w:tcBorders>
            <w:vAlign w:val="bottom"/>
          </w:tcPr>
          <w:p w:rsidR="00AD7B23" w:rsidRPr="003E6832" w:rsidRDefault="00AD7B23" w:rsidP="009B55B2">
            <w:pPr>
              <w:jc w:val="center"/>
              <w:rPr>
                <w:sz w:val="28"/>
                <w:szCs w:val="28"/>
              </w:rPr>
            </w:pPr>
            <w:r w:rsidRPr="003E6832">
              <w:rPr>
                <w:sz w:val="28"/>
                <w:szCs w:val="28"/>
              </w:rPr>
              <w:t>Срок действия паспорта</w:t>
            </w:r>
          </w:p>
        </w:tc>
        <w:tc>
          <w:tcPr>
            <w:tcW w:w="2437" w:type="dxa"/>
            <w:tcBorders>
              <w:top w:val="nil"/>
              <w:left w:val="nil"/>
              <w:bottom w:val="nil"/>
              <w:right w:val="nil"/>
            </w:tcBorders>
            <w:vAlign w:val="bottom"/>
          </w:tcPr>
          <w:p w:rsidR="00AD7B23" w:rsidRPr="003E6832" w:rsidRDefault="00AD7B23" w:rsidP="009B55B2">
            <w:pPr>
              <w:rPr>
                <w:sz w:val="28"/>
                <w:szCs w:val="28"/>
              </w:rPr>
            </w:pPr>
          </w:p>
        </w:tc>
        <w:tc>
          <w:tcPr>
            <w:tcW w:w="3123" w:type="dxa"/>
            <w:tcBorders>
              <w:top w:val="nil"/>
              <w:left w:val="nil"/>
              <w:bottom w:val="single" w:sz="4" w:space="0" w:color="auto"/>
              <w:right w:val="nil"/>
            </w:tcBorders>
            <w:vAlign w:val="bottom"/>
          </w:tcPr>
          <w:p w:rsidR="00AD7B23" w:rsidRPr="003E6832" w:rsidRDefault="00AD7B23" w:rsidP="009B55B2">
            <w:pPr>
              <w:jc w:val="center"/>
              <w:rPr>
                <w:sz w:val="28"/>
                <w:szCs w:val="28"/>
                <w:lang w:val="en-US"/>
              </w:rPr>
            </w:pPr>
          </w:p>
        </w:tc>
      </w:tr>
      <w:tr w:rsidR="00AD7B23" w:rsidRPr="003E6832" w:rsidTr="00C324C1">
        <w:trPr>
          <w:cantSplit/>
        </w:trPr>
        <w:tc>
          <w:tcPr>
            <w:tcW w:w="539" w:type="dxa"/>
            <w:tcBorders>
              <w:top w:val="nil"/>
              <w:left w:val="nil"/>
              <w:bottom w:val="nil"/>
              <w:right w:val="nil"/>
            </w:tcBorders>
            <w:vAlign w:val="bottom"/>
          </w:tcPr>
          <w:p w:rsidR="00AD7B23" w:rsidRPr="003E6832" w:rsidRDefault="00AD7B23" w:rsidP="009B55B2">
            <w:pPr>
              <w:rPr>
                <w:spacing w:val="-4"/>
                <w:sz w:val="28"/>
                <w:szCs w:val="28"/>
              </w:rPr>
            </w:pPr>
            <w:r w:rsidRPr="003E6832">
              <w:rPr>
                <w:spacing w:val="-4"/>
                <w:sz w:val="28"/>
                <w:szCs w:val="28"/>
              </w:rPr>
              <w:t>до «</w:t>
            </w:r>
          </w:p>
        </w:tc>
        <w:tc>
          <w:tcPr>
            <w:tcW w:w="454" w:type="dxa"/>
            <w:tcBorders>
              <w:top w:val="nil"/>
              <w:left w:val="nil"/>
              <w:bottom w:val="single" w:sz="4" w:space="0" w:color="auto"/>
              <w:right w:val="nil"/>
            </w:tcBorders>
            <w:vAlign w:val="bottom"/>
          </w:tcPr>
          <w:p w:rsidR="00AD7B23" w:rsidRPr="003E6832" w:rsidRDefault="00AD7B23" w:rsidP="009B55B2">
            <w:pPr>
              <w:jc w:val="center"/>
              <w:rPr>
                <w:sz w:val="28"/>
                <w:szCs w:val="28"/>
              </w:rPr>
            </w:pPr>
          </w:p>
        </w:tc>
        <w:tc>
          <w:tcPr>
            <w:tcW w:w="255" w:type="dxa"/>
            <w:tcBorders>
              <w:top w:val="nil"/>
              <w:left w:val="nil"/>
              <w:bottom w:val="nil"/>
              <w:right w:val="nil"/>
            </w:tcBorders>
            <w:vAlign w:val="bottom"/>
          </w:tcPr>
          <w:p w:rsidR="00AD7B23" w:rsidRPr="003E6832" w:rsidRDefault="00AD7B23" w:rsidP="009B55B2">
            <w:pPr>
              <w:rPr>
                <w:sz w:val="28"/>
                <w:szCs w:val="28"/>
              </w:rPr>
            </w:pPr>
            <w:r w:rsidRPr="003E6832">
              <w:rPr>
                <w:sz w:val="28"/>
                <w:szCs w:val="28"/>
              </w:rPr>
              <w:t>»</w:t>
            </w:r>
          </w:p>
        </w:tc>
        <w:tc>
          <w:tcPr>
            <w:tcW w:w="1474" w:type="dxa"/>
            <w:tcBorders>
              <w:top w:val="nil"/>
              <w:left w:val="nil"/>
              <w:bottom w:val="single" w:sz="4" w:space="0" w:color="auto"/>
              <w:right w:val="nil"/>
            </w:tcBorders>
            <w:vAlign w:val="bottom"/>
          </w:tcPr>
          <w:p w:rsidR="00AD7B23" w:rsidRPr="003E6832" w:rsidRDefault="00AD7B23" w:rsidP="009B55B2">
            <w:pPr>
              <w:jc w:val="center"/>
              <w:rPr>
                <w:sz w:val="28"/>
                <w:szCs w:val="28"/>
              </w:rPr>
            </w:pPr>
          </w:p>
        </w:tc>
        <w:tc>
          <w:tcPr>
            <w:tcW w:w="397" w:type="dxa"/>
            <w:tcBorders>
              <w:top w:val="nil"/>
              <w:left w:val="nil"/>
              <w:bottom w:val="nil"/>
              <w:right w:val="nil"/>
            </w:tcBorders>
            <w:vAlign w:val="bottom"/>
          </w:tcPr>
          <w:p w:rsidR="00AD7B23" w:rsidRPr="003E6832" w:rsidRDefault="00AD7B23" w:rsidP="009B55B2">
            <w:pPr>
              <w:jc w:val="right"/>
              <w:rPr>
                <w:sz w:val="28"/>
                <w:szCs w:val="28"/>
              </w:rPr>
            </w:pPr>
            <w:r w:rsidRPr="003E6832">
              <w:rPr>
                <w:sz w:val="28"/>
                <w:szCs w:val="28"/>
              </w:rPr>
              <w:t>20</w:t>
            </w:r>
          </w:p>
        </w:tc>
        <w:tc>
          <w:tcPr>
            <w:tcW w:w="369" w:type="dxa"/>
            <w:tcBorders>
              <w:top w:val="nil"/>
              <w:left w:val="nil"/>
              <w:bottom w:val="single" w:sz="4" w:space="0" w:color="auto"/>
              <w:right w:val="nil"/>
            </w:tcBorders>
            <w:vAlign w:val="bottom"/>
          </w:tcPr>
          <w:p w:rsidR="00AD7B23" w:rsidRPr="003E6832" w:rsidRDefault="00AD7B23" w:rsidP="009B55B2">
            <w:pPr>
              <w:rPr>
                <w:sz w:val="28"/>
                <w:szCs w:val="28"/>
              </w:rPr>
            </w:pPr>
          </w:p>
        </w:tc>
        <w:tc>
          <w:tcPr>
            <w:tcW w:w="340" w:type="dxa"/>
            <w:tcBorders>
              <w:top w:val="nil"/>
              <w:left w:val="nil"/>
              <w:bottom w:val="nil"/>
              <w:right w:val="nil"/>
            </w:tcBorders>
            <w:vAlign w:val="bottom"/>
          </w:tcPr>
          <w:p w:rsidR="00AD7B23" w:rsidRPr="003E6832" w:rsidRDefault="00AD7B23" w:rsidP="009B55B2">
            <w:pPr>
              <w:ind w:left="57"/>
              <w:rPr>
                <w:sz w:val="28"/>
                <w:szCs w:val="28"/>
              </w:rPr>
            </w:pPr>
            <w:r w:rsidRPr="003E6832">
              <w:rPr>
                <w:sz w:val="28"/>
                <w:szCs w:val="28"/>
              </w:rPr>
              <w:t>г.</w:t>
            </w:r>
          </w:p>
        </w:tc>
        <w:tc>
          <w:tcPr>
            <w:tcW w:w="2437" w:type="dxa"/>
            <w:tcBorders>
              <w:top w:val="nil"/>
              <w:left w:val="nil"/>
              <w:bottom w:val="nil"/>
              <w:right w:val="nil"/>
            </w:tcBorders>
            <w:vAlign w:val="bottom"/>
          </w:tcPr>
          <w:p w:rsidR="00AD7B23" w:rsidRPr="003E6832" w:rsidRDefault="00AD7B23" w:rsidP="009B55B2">
            <w:pPr>
              <w:rPr>
                <w:sz w:val="28"/>
                <w:szCs w:val="28"/>
              </w:rPr>
            </w:pPr>
          </w:p>
        </w:tc>
        <w:tc>
          <w:tcPr>
            <w:tcW w:w="3123" w:type="dxa"/>
            <w:tcBorders>
              <w:top w:val="nil"/>
              <w:left w:val="nil"/>
              <w:bottom w:val="nil"/>
              <w:right w:val="nil"/>
            </w:tcBorders>
          </w:tcPr>
          <w:p w:rsidR="00AD7B23" w:rsidRPr="003E6832" w:rsidRDefault="00AD7B23" w:rsidP="009B55B2">
            <w:pPr>
              <w:jc w:val="center"/>
              <w:rPr>
                <w:sz w:val="19"/>
                <w:szCs w:val="19"/>
              </w:rPr>
            </w:pPr>
            <w:r w:rsidRPr="003E6832">
              <w:rPr>
                <w:sz w:val="19"/>
                <w:szCs w:val="19"/>
              </w:rPr>
              <w:t>(пометка или гриф)</w:t>
            </w:r>
          </w:p>
        </w:tc>
      </w:tr>
    </w:tbl>
    <w:p w:rsidR="00AD7B23" w:rsidRDefault="00AD7B23" w:rsidP="00F02BCB">
      <w:pPr>
        <w:spacing w:after="180"/>
        <w:rPr>
          <w:sz w:val="2"/>
          <w:szCs w:val="2"/>
        </w:rPr>
      </w:pPr>
    </w:p>
    <w:tbl>
      <w:tblPr>
        <w:tblW w:w="0" w:type="auto"/>
        <w:tblInd w:w="6677" w:type="dxa"/>
        <w:tblLayout w:type="fixed"/>
        <w:tblCellMar>
          <w:left w:w="28" w:type="dxa"/>
          <w:right w:w="28" w:type="dxa"/>
        </w:tblCellMar>
        <w:tblLook w:val="0000"/>
      </w:tblPr>
      <w:tblGrid>
        <w:gridCol w:w="1021"/>
        <w:gridCol w:w="680"/>
      </w:tblGrid>
      <w:tr w:rsidR="00AD7B23" w:rsidRPr="003E6832" w:rsidTr="002B034F">
        <w:tc>
          <w:tcPr>
            <w:tcW w:w="1021" w:type="dxa"/>
            <w:tcBorders>
              <w:top w:val="nil"/>
              <w:left w:val="nil"/>
              <w:bottom w:val="nil"/>
              <w:right w:val="nil"/>
            </w:tcBorders>
            <w:vAlign w:val="bottom"/>
          </w:tcPr>
          <w:p w:rsidR="00AD7B23" w:rsidRPr="003E6832" w:rsidRDefault="00AD7B23" w:rsidP="002B034F">
            <w:pPr>
              <w:ind w:right="85"/>
              <w:jc w:val="right"/>
              <w:rPr>
                <w:sz w:val="28"/>
                <w:szCs w:val="28"/>
              </w:rPr>
            </w:pPr>
            <w:r w:rsidRPr="003E6832">
              <w:rPr>
                <w:sz w:val="28"/>
                <w:szCs w:val="28"/>
              </w:rPr>
              <w:t>Экз. №</w:t>
            </w:r>
          </w:p>
        </w:tc>
        <w:tc>
          <w:tcPr>
            <w:tcW w:w="680" w:type="dxa"/>
            <w:tcBorders>
              <w:top w:val="nil"/>
              <w:left w:val="nil"/>
              <w:bottom w:val="single" w:sz="4" w:space="0" w:color="auto"/>
              <w:right w:val="nil"/>
            </w:tcBorders>
            <w:vAlign w:val="bottom"/>
          </w:tcPr>
          <w:p w:rsidR="00AD7B23" w:rsidRPr="003E6832" w:rsidRDefault="00AD7B23" w:rsidP="002B034F">
            <w:pPr>
              <w:jc w:val="center"/>
              <w:rPr>
                <w:sz w:val="28"/>
                <w:szCs w:val="28"/>
              </w:rPr>
            </w:pPr>
          </w:p>
        </w:tc>
      </w:tr>
    </w:tbl>
    <w:p w:rsidR="00AD7B23" w:rsidRDefault="00AD7B23" w:rsidP="00FF41EC">
      <w:pPr>
        <w:spacing w:before="360"/>
        <w:rPr>
          <w:sz w:val="28"/>
          <w:szCs w:val="28"/>
        </w:rPr>
      </w:pPr>
      <w:r>
        <w:rPr>
          <w:sz w:val="28"/>
          <w:szCs w:val="28"/>
        </w:rPr>
        <w:t xml:space="preserve">                                                                      </w:t>
      </w:r>
      <w:r w:rsidRPr="003E6832">
        <w:rPr>
          <w:sz w:val="28"/>
          <w:szCs w:val="28"/>
        </w:rPr>
        <w:t>УТВЕРЖДАЮ</w:t>
      </w:r>
    </w:p>
    <w:p w:rsidR="00AD7B23" w:rsidRDefault="00AD7B23" w:rsidP="00C656E8">
      <w:pPr>
        <w:spacing w:before="360"/>
        <w:rPr>
          <w:sz w:val="28"/>
          <w:szCs w:val="28"/>
        </w:rPr>
      </w:pPr>
      <w:r>
        <w:rPr>
          <w:sz w:val="28"/>
          <w:szCs w:val="28"/>
        </w:rPr>
        <w:t xml:space="preserve">                                                            Зам. главы администрации</w:t>
      </w:r>
    </w:p>
    <w:p w:rsidR="00AD7B23" w:rsidRPr="003E6832" w:rsidRDefault="00AD7B23" w:rsidP="00C656E8">
      <w:pPr>
        <w:spacing w:before="360"/>
        <w:rPr>
          <w:sz w:val="28"/>
          <w:szCs w:val="28"/>
        </w:rPr>
      </w:pPr>
      <w:r>
        <w:rPr>
          <w:sz w:val="28"/>
          <w:szCs w:val="28"/>
        </w:rPr>
        <w:t xml:space="preserve">                                                              МР «Каякентский район»</w:t>
      </w:r>
    </w:p>
    <w:p w:rsidR="00AD7B23" w:rsidRPr="003E6832" w:rsidRDefault="00AD7B23" w:rsidP="00F02BCB">
      <w:pPr>
        <w:ind w:left="3710"/>
        <w:jc w:val="center"/>
        <w:rPr>
          <w:sz w:val="28"/>
          <w:szCs w:val="28"/>
        </w:rPr>
      </w:pPr>
    </w:p>
    <w:tbl>
      <w:tblPr>
        <w:tblW w:w="0" w:type="auto"/>
        <w:jc w:val="right"/>
        <w:tblLayout w:type="fixed"/>
        <w:tblCellMar>
          <w:left w:w="28" w:type="dxa"/>
          <w:right w:w="28" w:type="dxa"/>
        </w:tblCellMar>
        <w:tblLook w:val="0000"/>
      </w:tblPr>
      <w:tblGrid>
        <w:gridCol w:w="2381"/>
        <w:gridCol w:w="113"/>
        <w:gridCol w:w="2608"/>
      </w:tblGrid>
      <w:tr w:rsidR="00AD7B23" w:rsidTr="002B034F">
        <w:trPr>
          <w:jc w:val="right"/>
        </w:trPr>
        <w:tc>
          <w:tcPr>
            <w:tcW w:w="2381" w:type="dxa"/>
            <w:tcBorders>
              <w:top w:val="nil"/>
              <w:left w:val="nil"/>
              <w:bottom w:val="single" w:sz="4" w:space="0" w:color="auto"/>
              <w:right w:val="nil"/>
            </w:tcBorders>
            <w:vAlign w:val="bottom"/>
          </w:tcPr>
          <w:p w:rsidR="00AD7B23" w:rsidRDefault="00AD7B23" w:rsidP="002B034F">
            <w:pPr>
              <w:jc w:val="center"/>
              <w:rPr>
                <w:sz w:val="28"/>
                <w:szCs w:val="28"/>
              </w:rPr>
            </w:pPr>
          </w:p>
        </w:tc>
        <w:tc>
          <w:tcPr>
            <w:tcW w:w="113" w:type="dxa"/>
            <w:tcBorders>
              <w:top w:val="nil"/>
              <w:left w:val="nil"/>
              <w:bottom w:val="nil"/>
              <w:right w:val="nil"/>
            </w:tcBorders>
            <w:vAlign w:val="bottom"/>
          </w:tcPr>
          <w:p w:rsidR="00AD7B23" w:rsidRDefault="00AD7B23" w:rsidP="002B034F">
            <w:pPr>
              <w:jc w:val="center"/>
              <w:rPr>
                <w:sz w:val="28"/>
                <w:szCs w:val="28"/>
              </w:rPr>
            </w:pPr>
          </w:p>
        </w:tc>
        <w:tc>
          <w:tcPr>
            <w:tcW w:w="2608" w:type="dxa"/>
            <w:tcBorders>
              <w:top w:val="nil"/>
              <w:left w:val="nil"/>
              <w:bottom w:val="single" w:sz="4" w:space="0" w:color="auto"/>
              <w:right w:val="nil"/>
            </w:tcBorders>
            <w:vAlign w:val="bottom"/>
          </w:tcPr>
          <w:p w:rsidR="00AD7B23" w:rsidRDefault="00AD7B23" w:rsidP="002B034F">
            <w:pPr>
              <w:jc w:val="center"/>
              <w:rPr>
                <w:sz w:val="28"/>
                <w:szCs w:val="28"/>
              </w:rPr>
            </w:pPr>
            <w:r>
              <w:rPr>
                <w:sz w:val="28"/>
                <w:szCs w:val="28"/>
              </w:rPr>
              <w:t>Алациев Д.М.</w:t>
            </w:r>
          </w:p>
        </w:tc>
      </w:tr>
      <w:tr w:rsidR="00AD7B23" w:rsidRPr="000C4942" w:rsidTr="002B034F">
        <w:trPr>
          <w:jc w:val="right"/>
        </w:trPr>
        <w:tc>
          <w:tcPr>
            <w:tcW w:w="2381" w:type="dxa"/>
            <w:tcBorders>
              <w:top w:val="nil"/>
              <w:left w:val="nil"/>
              <w:bottom w:val="nil"/>
              <w:right w:val="nil"/>
            </w:tcBorders>
          </w:tcPr>
          <w:p w:rsidR="00AD7B23" w:rsidRPr="000C4942" w:rsidRDefault="00AD7B23" w:rsidP="002B034F">
            <w:pPr>
              <w:jc w:val="center"/>
              <w:rPr>
                <w:sz w:val="19"/>
                <w:szCs w:val="19"/>
              </w:rPr>
            </w:pPr>
            <w:r w:rsidRPr="000C4942">
              <w:rPr>
                <w:sz w:val="19"/>
                <w:szCs w:val="19"/>
              </w:rPr>
              <w:t>(подпись)</w:t>
            </w:r>
          </w:p>
        </w:tc>
        <w:tc>
          <w:tcPr>
            <w:tcW w:w="113" w:type="dxa"/>
            <w:tcBorders>
              <w:top w:val="nil"/>
              <w:left w:val="nil"/>
              <w:bottom w:val="nil"/>
              <w:right w:val="nil"/>
            </w:tcBorders>
          </w:tcPr>
          <w:p w:rsidR="00AD7B23" w:rsidRPr="000C4942" w:rsidRDefault="00AD7B23" w:rsidP="002B034F">
            <w:pPr>
              <w:jc w:val="center"/>
              <w:rPr>
                <w:sz w:val="19"/>
                <w:szCs w:val="19"/>
              </w:rPr>
            </w:pPr>
          </w:p>
        </w:tc>
        <w:tc>
          <w:tcPr>
            <w:tcW w:w="2608" w:type="dxa"/>
            <w:tcBorders>
              <w:top w:val="nil"/>
              <w:left w:val="nil"/>
              <w:bottom w:val="nil"/>
              <w:right w:val="nil"/>
            </w:tcBorders>
          </w:tcPr>
          <w:p w:rsidR="00AD7B23" w:rsidRPr="000C4942" w:rsidRDefault="00AD7B23" w:rsidP="002B034F">
            <w:pPr>
              <w:jc w:val="center"/>
              <w:rPr>
                <w:sz w:val="19"/>
                <w:szCs w:val="19"/>
              </w:rPr>
            </w:pPr>
            <w:r w:rsidRPr="000C4942">
              <w:rPr>
                <w:sz w:val="19"/>
                <w:szCs w:val="19"/>
              </w:rPr>
              <w:t>(ф.и.о.)</w:t>
            </w:r>
          </w:p>
        </w:tc>
      </w:tr>
    </w:tbl>
    <w:p w:rsidR="00AD7B23" w:rsidRDefault="00AD7B23" w:rsidP="00F02BCB">
      <w:pPr>
        <w:spacing w:after="240"/>
        <w:rPr>
          <w:sz w:val="2"/>
          <w:szCs w:val="2"/>
        </w:rPr>
      </w:pPr>
    </w:p>
    <w:tbl>
      <w:tblPr>
        <w:tblW w:w="0" w:type="auto"/>
        <w:tblLayout w:type="fixed"/>
        <w:tblCellMar>
          <w:left w:w="28" w:type="dxa"/>
          <w:right w:w="28" w:type="dxa"/>
        </w:tblCellMar>
        <w:tblLook w:val="0000"/>
      </w:tblPr>
      <w:tblGrid>
        <w:gridCol w:w="4253"/>
        <w:gridCol w:w="340"/>
        <w:gridCol w:w="4795"/>
      </w:tblGrid>
      <w:tr w:rsidR="00AD7B23" w:rsidTr="00C324C1">
        <w:tc>
          <w:tcPr>
            <w:tcW w:w="4253" w:type="dxa"/>
            <w:tcBorders>
              <w:top w:val="nil"/>
              <w:left w:val="nil"/>
              <w:bottom w:val="nil"/>
              <w:right w:val="nil"/>
            </w:tcBorders>
            <w:vAlign w:val="bottom"/>
          </w:tcPr>
          <w:p w:rsidR="00AD7B23" w:rsidRDefault="00AD7B23" w:rsidP="002B034F">
            <w:pPr>
              <w:jc w:val="center"/>
              <w:rPr>
                <w:sz w:val="28"/>
                <w:szCs w:val="28"/>
              </w:rPr>
            </w:pPr>
          </w:p>
          <w:p w:rsidR="00AD7B23" w:rsidRDefault="00AD7B23" w:rsidP="002B034F">
            <w:pPr>
              <w:jc w:val="center"/>
              <w:rPr>
                <w:sz w:val="28"/>
                <w:szCs w:val="28"/>
              </w:rPr>
            </w:pPr>
          </w:p>
          <w:p w:rsidR="00AD7B23" w:rsidRDefault="00AD7B23" w:rsidP="002B034F">
            <w:pPr>
              <w:jc w:val="center"/>
              <w:rPr>
                <w:sz w:val="28"/>
                <w:szCs w:val="28"/>
              </w:rPr>
            </w:pPr>
            <w:r>
              <w:rPr>
                <w:sz w:val="28"/>
                <w:szCs w:val="28"/>
              </w:rPr>
              <w:t>СОГЛАСОВАНО</w:t>
            </w:r>
          </w:p>
        </w:tc>
        <w:tc>
          <w:tcPr>
            <w:tcW w:w="340" w:type="dxa"/>
            <w:tcBorders>
              <w:top w:val="nil"/>
              <w:left w:val="nil"/>
              <w:bottom w:val="nil"/>
              <w:right w:val="nil"/>
            </w:tcBorders>
            <w:vAlign w:val="bottom"/>
          </w:tcPr>
          <w:p w:rsidR="00AD7B23" w:rsidRDefault="00AD7B23" w:rsidP="002B034F">
            <w:pPr>
              <w:rPr>
                <w:sz w:val="28"/>
                <w:szCs w:val="28"/>
              </w:rPr>
            </w:pPr>
          </w:p>
        </w:tc>
        <w:tc>
          <w:tcPr>
            <w:tcW w:w="4795" w:type="dxa"/>
            <w:tcBorders>
              <w:top w:val="nil"/>
              <w:left w:val="nil"/>
              <w:bottom w:val="nil"/>
              <w:right w:val="nil"/>
            </w:tcBorders>
            <w:vAlign w:val="bottom"/>
          </w:tcPr>
          <w:p w:rsidR="00AD7B23" w:rsidRDefault="00AD7B23" w:rsidP="002B034F">
            <w:pPr>
              <w:jc w:val="center"/>
              <w:rPr>
                <w:sz w:val="28"/>
                <w:szCs w:val="28"/>
              </w:rPr>
            </w:pPr>
            <w:r>
              <w:rPr>
                <w:sz w:val="28"/>
                <w:szCs w:val="28"/>
              </w:rPr>
              <w:t>СОГЛАСОВАНО</w:t>
            </w:r>
          </w:p>
        </w:tc>
      </w:tr>
      <w:tr w:rsidR="00AD7B23" w:rsidTr="00C324C1">
        <w:tc>
          <w:tcPr>
            <w:tcW w:w="4253" w:type="dxa"/>
            <w:tcBorders>
              <w:top w:val="nil"/>
              <w:left w:val="nil"/>
              <w:bottom w:val="single" w:sz="4" w:space="0" w:color="auto"/>
              <w:right w:val="nil"/>
            </w:tcBorders>
            <w:vAlign w:val="bottom"/>
          </w:tcPr>
          <w:p w:rsidR="00AD7B23" w:rsidRDefault="00AD7B23" w:rsidP="002B034F">
            <w:pPr>
              <w:rPr>
                <w:sz w:val="28"/>
                <w:szCs w:val="28"/>
              </w:rPr>
            </w:pPr>
            <w:r>
              <w:rPr>
                <w:sz w:val="28"/>
                <w:szCs w:val="28"/>
              </w:rPr>
              <w:t>Начальник отдела г.Избербаш</w:t>
            </w:r>
          </w:p>
        </w:tc>
        <w:tc>
          <w:tcPr>
            <w:tcW w:w="340" w:type="dxa"/>
            <w:tcBorders>
              <w:top w:val="nil"/>
              <w:left w:val="nil"/>
              <w:bottom w:val="nil"/>
              <w:right w:val="nil"/>
            </w:tcBorders>
            <w:vAlign w:val="bottom"/>
          </w:tcPr>
          <w:p w:rsidR="00AD7B23" w:rsidRDefault="00AD7B23" w:rsidP="002B034F">
            <w:pPr>
              <w:rPr>
                <w:sz w:val="28"/>
                <w:szCs w:val="28"/>
              </w:rPr>
            </w:pPr>
          </w:p>
        </w:tc>
        <w:tc>
          <w:tcPr>
            <w:tcW w:w="4795" w:type="dxa"/>
            <w:tcBorders>
              <w:top w:val="nil"/>
              <w:left w:val="nil"/>
              <w:bottom w:val="single" w:sz="4" w:space="0" w:color="auto"/>
              <w:right w:val="nil"/>
            </w:tcBorders>
            <w:vAlign w:val="bottom"/>
          </w:tcPr>
          <w:p w:rsidR="00AD7B23" w:rsidRDefault="00AD7B23" w:rsidP="002B034F">
            <w:pPr>
              <w:rPr>
                <w:sz w:val="28"/>
                <w:szCs w:val="28"/>
              </w:rPr>
            </w:pPr>
            <w:r>
              <w:rPr>
                <w:sz w:val="28"/>
                <w:szCs w:val="28"/>
              </w:rPr>
              <w:t>Начальник МОВО по г.Избербаш-</w:t>
            </w:r>
          </w:p>
        </w:tc>
      </w:tr>
      <w:tr w:rsidR="00AD7B23" w:rsidRPr="000C4942" w:rsidTr="00C324C1">
        <w:tc>
          <w:tcPr>
            <w:tcW w:w="4253" w:type="dxa"/>
            <w:tcBorders>
              <w:top w:val="nil"/>
              <w:left w:val="nil"/>
              <w:bottom w:val="nil"/>
              <w:right w:val="nil"/>
            </w:tcBorders>
          </w:tcPr>
          <w:p w:rsidR="00AD7B23" w:rsidRDefault="00AD7B23" w:rsidP="002B034F">
            <w:pPr>
              <w:rPr>
                <w:sz w:val="28"/>
                <w:szCs w:val="28"/>
              </w:rPr>
            </w:pPr>
            <w:r w:rsidRPr="00C66346">
              <w:rPr>
                <w:sz w:val="28"/>
                <w:szCs w:val="28"/>
              </w:rPr>
              <w:t>УФСБ по РД</w:t>
            </w:r>
          </w:p>
          <w:p w:rsidR="00AD7B23" w:rsidRPr="00C66346" w:rsidRDefault="00AD7B23" w:rsidP="002B034F">
            <w:pPr>
              <w:rPr>
                <w:sz w:val="28"/>
                <w:szCs w:val="28"/>
              </w:rPr>
            </w:pPr>
            <w:r>
              <w:rPr>
                <w:sz w:val="28"/>
                <w:szCs w:val="28"/>
              </w:rPr>
              <w:t>полковник</w:t>
            </w:r>
          </w:p>
        </w:tc>
        <w:tc>
          <w:tcPr>
            <w:tcW w:w="340" w:type="dxa"/>
            <w:tcBorders>
              <w:top w:val="nil"/>
              <w:left w:val="nil"/>
              <w:bottom w:val="nil"/>
              <w:right w:val="nil"/>
            </w:tcBorders>
          </w:tcPr>
          <w:p w:rsidR="00AD7B23" w:rsidRPr="000C4942" w:rsidRDefault="00AD7B23" w:rsidP="002B034F">
            <w:pPr>
              <w:rPr>
                <w:sz w:val="19"/>
                <w:szCs w:val="19"/>
              </w:rPr>
            </w:pPr>
          </w:p>
        </w:tc>
        <w:tc>
          <w:tcPr>
            <w:tcW w:w="4795" w:type="dxa"/>
            <w:tcBorders>
              <w:top w:val="nil"/>
              <w:left w:val="nil"/>
              <w:bottom w:val="nil"/>
              <w:right w:val="nil"/>
            </w:tcBorders>
          </w:tcPr>
          <w:p w:rsidR="00AD7B23" w:rsidRPr="00302BC1" w:rsidRDefault="00AD7B23" w:rsidP="002B034F">
            <w:pPr>
              <w:jc w:val="center"/>
              <w:rPr>
                <w:sz w:val="28"/>
                <w:szCs w:val="28"/>
              </w:rPr>
            </w:pPr>
            <w:r w:rsidRPr="00302BC1">
              <w:rPr>
                <w:sz w:val="28"/>
                <w:szCs w:val="28"/>
              </w:rPr>
              <w:t>Филиал ФГКУ «УВО НГ РФ по РД»</w:t>
            </w:r>
            <w:r>
              <w:rPr>
                <w:sz w:val="28"/>
                <w:szCs w:val="28"/>
              </w:rPr>
              <w:t xml:space="preserve"> майор полиции </w:t>
            </w:r>
          </w:p>
        </w:tc>
      </w:tr>
    </w:tbl>
    <w:p w:rsidR="00AD7B23" w:rsidRDefault="00AD7B23" w:rsidP="00F02BCB">
      <w:pPr>
        <w:rPr>
          <w:sz w:val="2"/>
          <w:szCs w:val="2"/>
        </w:rPr>
      </w:pPr>
    </w:p>
    <w:tbl>
      <w:tblPr>
        <w:tblW w:w="8847" w:type="dxa"/>
        <w:tblLayout w:type="fixed"/>
        <w:tblCellMar>
          <w:left w:w="28" w:type="dxa"/>
          <w:right w:w="28" w:type="dxa"/>
        </w:tblCellMar>
        <w:tblLook w:val="0000"/>
      </w:tblPr>
      <w:tblGrid>
        <w:gridCol w:w="1588"/>
        <w:gridCol w:w="114"/>
        <w:gridCol w:w="2552"/>
        <w:gridCol w:w="340"/>
        <w:gridCol w:w="1588"/>
        <w:gridCol w:w="225"/>
        <w:gridCol w:w="2440"/>
      </w:tblGrid>
      <w:tr w:rsidR="00AD7B23" w:rsidTr="002B034F">
        <w:trPr>
          <w:cantSplit/>
        </w:trPr>
        <w:tc>
          <w:tcPr>
            <w:tcW w:w="1588" w:type="dxa"/>
            <w:tcBorders>
              <w:top w:val="nil"/>
              <w:left w:val="nil"/>
              <w:bottom w:val="single" w:sz="4" w:space="0" w:color="auto"/>
              <w:right w:val="nil"/>
            </w:tcBorders>
            <w:vAlign w:val="bottom"/>
          </w:tcPr>
          <w:p w:rsidR="00AD7B23" w:rsidRDefault="00AD7B23" w:rsidP="002B034F">
            <w:pPr>
              <w:jc w:val="center"/>
              <w:rPr>
                <w:sz w:val="28"/>
                <w:szCs w:val="28"/>
              </w:rPr>
            </w:pPr>
          </w:p>
        </w:tc>
        <w:tc>
          <w:tcPr>
            <w:tcW w:w="114" w:type="dxa"/>
            <w:tcBorders>
              <w:top w:val="nil"/>
              <w:left w:val="nil"/>
              <w:bottom w:val="nil"/>
              <w:right w:val="nil"/>
            </w:tcBorders>
            <w:vAlign w:val="bottom"/>
          </w:tcPr>
          <w:p w:rsidR="00AD7B23" w:rsidRDefault="00AD7B23" w:rsidP="002B034F">
            <w:pPr>
              <w:jc w:val="center"/>
              <w:rPr>
                <w:sz w:val="28"/>
                <w:szCs w:val="28"/>
              </w:rPr>
            </w:pPr>
          </w:p>
        </w:tc>
        <w:tc>
          <w:tcPr>
            <w:tcW w:w="2552" w:type="dxa"/>
            <w:tcBorders>
              <w:top w:val="nil"/>
              <w:left w:val="nil"/>
              <w:bottom w:val="single" w:sz="4" w:space="0" w:color="auto"/>
              <w:right w:val="nil"/>
            </w:tcBorders>
            <w:vAlign w:val="bottom"/>
          </w:tcPr>
          <w:p w:rsidR="00AD7B23" w:rsidRDefault="00AD7B23" w:rsidP="002B034F">
            <w:pPr>
              <w:rPr>
                <w:sz w:val="28"/>
                <w:szCs w:val="28"/>
              </w:rPr>
            </w:pPr>
            <w:r>
              <w:rPr>
                <w:sz w:val="28"/>
                <w:szCs w:val="28"/>
              </w:rPr>
              <w:t>Нухкадиев М.К.</w:t>
            </w:r>
          </w:p>
        </w:tc>
        <w:tc>
          <w:tcPr>
            <w:tcW w:w="340" w:type="dxa"/>
            <w:tcBorders>
              <w:top w:val="nil"/>
              <w:left w:val="nil"/>
              <w:bottom w:val="nil"/>
              <w:right w:val="nil"/>
            </w:tcBorders>
            <w:vAlign w:val="bottom"/>
          </w:tcPr>
          <w:p w:rsidR="00AD7B23" w:rsidRDefault="00AD7B23" w:rsidP="002B034F">
            <w:pPr>
              <w:rPr>
                <w:sz w:val="28"/>
                <w:szCs w:val="28"/>
              </w:rPr>
            </w:pPr>
          </w:p>
        </w:tc>
        <w:tc>
          <w:tcPr>
            <w:tcW w:w="1588" w:type="dxa"/>
            <w:tcBorders>
              <w:top w:val="nil"/>
              <w:left w:val="nil"/>
              <w:bottom w:val="single" w:sz="4" w:space="0" w:color="auto"/>
              <w:right w:val="nil"/>
            </w:tcBorders>
            <w:vAlign w:val="bottom"/>
          </w:tcPr>
          <w:p w:rsidR="00AD7B23" w:rsidRDefault="00AD7B23" w:rsidP="002B034F">
            <w:pPr>
              <w:jc w:val="center"/>
              <w:rPr>
                <w:sz w:val="28"/>
                <w:szCs w:val="28"/>
              </w:rPr>
            </w:pPr>
          </w:p>
        </w:tc>
        <w:tc>
          <w:tcPr>
            <w:tcW w:w="225" w:type="dxa"/>
            <w:tcBorders>
              <w:top w:val="nil"/>
              <w:left w:val="nil"/>
              <w:bottom w:val="nil"/>
              <w:right w:val="nil"/>
            </w:tcBorders>
            <w:vAlign w:val="bottom"/>
          </w:tcPr>
          <w:p w:rsidR="00AD7B23" w:rsidRDefault="00AD7B23" w:rsidP="002B034F">
            <w:pPr>
              <w:jc w:val="center"/>
              <w:rPr>
                <w:sz w:val="28"/>
                <w:szCs w:val="28"/>
              </w:rPr>
            </w:pPr>
          </w:p>
        </w:tc>
        <w:tc>
          <w:tcPr>
            <w:tcW w:w="2440" w:type="dxa"/>
            <w:tcBorders>
              <w:top w:val="nil"/>
              <w:left w:val="nil"/>
              <w:bottom w:val="single" w:sz="4" w:space="0" w:color="auto"/>
              <w:right w:val="nil"/>
            </w:tcBorders>
            <w:vAlign w:val="bottom"/>
          </w:tcPr>
          <w:p w:rsidR="00AD7B23" w:rsidRDefault="00AD7B23" w:rsidP="002B034F">
            <w:pPr>
              <w:rPr>
                <w:sz w:val="28"/>
                <w:szCs w:val="28"/>
              </w:rPr>
            </w:pPr>
            <w:r>
              <w:rPr>
                <w:sz w:val="28"/>
                <w:szCs w:val="28"/>
              </w:rPr>
              <w:t>Османов Г.Р.</w:t>
            </w:r>
          </w:p>
        </w:tc>
      </w:tr>
      <w:tr w:rsidR="00AD7B23" w:rsidTr="002B034F">
        <w:trPr>
          <w:cantSplit/>
        </w:trPr>
        <w:tc>
          <w:tcPr>
            <w:tcW w:w="1588" w:type="dxa"/>
            <w:tcBorders>
              <w:top w:val="nil"/>
              <w:left w:val="nil"/>
              <w:bottom w:val="nil"/>
              <w:right w:val="nil"/>
            </w:tcBorders>
          </w:tcPr>
          <w:p w:rsidR="00AD7B23" w:rsidRDefault="00AD7B23" w:rsidP="002B034F">
            <w:pPr>
              <w:jc w:val="center"/>
              <w:rPr>
                <w:sz w:val="19"/>
                <w:szCs w:val="19"/>
              </w:rPr>
            </w:pPr>
            <w:r>
              <w:rPr>
                <w:sz w:val="19"/>
                <w:szCs w:val="19"/>
              </w:rPr>
              <w:t>(подпись)</w:t>
            </w:r>
          </w:p>
        </w:tc>
        <w:tc>
          <w:tcPr>
            <w:tcW w:w="114" w:type="dxa"/>
            <w:tcBorders>
              <w:top w:val="nil"/>
              <w:left w:val="nil"/>
              <w:bottom w:val="nil"/>
              <w:right w:val="nil"/>
            </w:tcBorders>
          </w:tcPr>
          <w:p w:rsidR="00AD7B23" w:rsidRDefault="00AD7B23" w:rsidP="002B034F">
            <w:pPr>
              <w:jc w:val="center"/>
              <w:rPr>
                <w:sz w:val="19"/>
                <w:szCs w:val="19"/>
              </w:rPr>
            </w:pPr>
          </w:p>
        </w:tc>
        <w:tc>
          <w:tcPr>
            <w:tcW w:w="2552" w:type="dxa"/>
            <w:tcBorders>
              <w:top w:val="nil"/>
              <w:left w:val="nil"/>
              <w:bottom w:val="nil"/>
              <w:right w:val="nil"/>
            </w:tcBorders>
          </w:tcPr>
          <w:p w:rsidR="00AD7B23" w:rsidRDefault="00AD7B23" w:rsidP="002B034F">
            <w:pPr>
              <w:jc w:val="center"/>
              <w:rPr>
                <w:sz w:val="19"/>
                <w:szCs w:val="19"/>
              </w:rPr>
            </w:pPr>
            <w:r>
              <w:rPr>
                <w:sz w:val="19"/>
                <w:szCs w:val="19"/>
              </w:rPr>
              <w:t>(ф.и.о.)</w:t>
            </w:r>
          </w:p>
        </w:tc>
        <w:tc>
          <w:tcPr>
            <w:tcW w:w="340" w:type="dxa"/>
            <w:tcBorders>
              <w:top w:val="nil"/>
              <w:left w:val="nil"/>
              <w:bottom w:val="nil"/>
              <w:right w:val="nil"/>
            </w:tcBorders>
          </w:tcPr>
          <w:p w:rsidR="00AD7B23" w:rsidRDefault="00AD7B23" w:rsidP="002B034F">
            <w:pPr>
              <w:rPr>
                <w:sz w:val="19"/>
                <w:szCs w:val="19"/>
              </w:rPr>
            </w:pPr>
          </w:p>
        </w:tc>
        <w:tc>
          <w:tcPr>
            <w:tcW w:w="1588" w:type="dxa"/>
            <w:tcBorders>
              <w:top w:val="nil"/>
              <w:left w:val="nil"/>
              <w:bottom w:val="nil"/>
              <w:right w:val="nil"/>
            </w:tcBorders>
          </w:tcPr>
          <w:p w:rsidR="00AD7B23" w:rsidRDefault="00AD7B23" w:rsidP="002B034F">
            <w:pPr>
              <w:jc w:val="center"/>
              <w:rPr>
                <w:sz w:val="19"/>
                <w:szCs w:val="19"/>
              </w:rPr>
            </w:pPr>
            <w:r>
              <w:rPr>
                <w:sz w:val="19"/>
                <w:szCs w:val="19"/>
              </w:rPr>
              <w:t>(подпись)</w:t>
            </w:r>
          </w:p>
        </w:tc>
        <w:tc>
          <w:tcPr>
            <w:tcW w:w="225" w:type="dxa"/>
            <w:tcBorders>
              <w:top w:val="nil"/>
              <w:left w:val="nil"/>
              <w:bottom w:val="nil"/>
              <w:right w:val="nil"/>
            </w:tcBorders>
          </w:tcPr>
          <w:p w:rsidR="00AD7B23" w:rsidRDefault="00AD7B23" w:rsidP="002B034F">
            <w:pPr>
              <w:jc w:val="center"/>
              <w:rPr>
                <w:sz w:val="19"/>
                <w:szCs w:val="19"/>
              </w:rPr>
            </w:pPr>
          </w:p>
        </w:tc>
        <w:tc>
          <w:tcPr>
            <w:tcW w:w="2440" w:type="dxa"/>
            <w:tcBorders>
              <w:top w:val="nil"/>
              <w:left w:val="nil"/>
              <w:bottom w:val="nil"/>
              <w:right w:val="nil"/>
            </w:tcBorders>
          </w:tcPr>
          <w:p w:rsidR="00AD7B23" w:rsidRDefault="00AD7B23" w:rsidP="002B034F">
            <w:pPr>
              <w:jc w:val="center"/>
              <w:rPr>
                <w:sz w:val="19"/>
                <w:szCs w:val="19"/>
              </w:rPr>
            </w:pPr>
            <w:r>
              <w:rPr>
                <w:sz w:val="19"/>
                <w:szCs w:val="19"/>
              </w:rPr>
              <w:t>(ф.и.о.)</w:t>
            </w:r>
          </w:p>
        </w:tc>
      </w:tr>
    </w:tbl>
    <w:p w:rsidR="00AD7B23" w:rsidRDefault="00AD7B23" w:rsidP="00F02BCB">
      <w:pPr>
        <w:spacing w:after="240"/>
        <w:rPr>
          <w:sz w:val="2"/>
          <w:szCs w:val="2"/>
        </w:rPr>
      </w:pPr>
    </w:p>
    <w:tbl>
      <w:tblPr>
        <w:tblW w:w="0" w:type="auto"/>
        <w:tblLayout w:type="fixed"/>
        <w:tblCellMar>
          <w:left w:w="28" w:type="dxa"/>
          <w:right w:w="28" w:type="dxa"/>
        </w:tblCellMar>
        <w:tblLook w:val="0000"/>
      </w:tblPr>
      <w:tblGrid>
        <w:gridCol w:w="198"/>
        <w:gridCol w:w="454"/>
        <w:gridCol w:w="255"/>
        <w:gridCol w:w="1928"/>
        <w:gridCol w:w="397"/>
        <w:gridCol w:w="369"/>
        <w:gridCol w:w="963"/>
        <w:gridCol w:w="198"/>
        <w:gridCol w:w="454"/>
        <w:gridCol w:w="255"/>
        <w:gridCol w:w="1928"/>
        <w:gridCol w:w="397"/>
        <w:gridCol w:w="369"/>
        <w:gridCol w:w="340"/>
      </w:tblGrid>
      <w:tr w:rsidR="00AD7B23" w:rsidTr="002B034F">
        <w:tc>
          <w:tcPr>
            <w:tcW w:w="198" w:type="dxa"/>
            <w:tcBorders>
              <w:top w:val="nil"/>
              <w:left w:val="nil"/>
              <w:bottom w:val="nil"/>
              <w:right w:val="nil"/>
            </w:tcBorders>
            <w:vAlign w:val="bottom"/>
          </w:tcPr>
          <w:p w:rsidR="00AD7B23" w:rsidRDefault="00AD7B23" w:rsidP="002B034F">
            <w:pPr>
              <w:jc w:val="right"/>
              <w:rPr>
                <w:sz w:val="28"/>
                <w:szCs w:val="28"/>
              </w:rPr>
            </w:pPr>
            <w:r>
              <w:rPr>
                <w:sz w:val="28"/>
                <w:szCs w:val="28"/>
              </w:rPr>
              <w:t>«</w:t>
            </w:r>
          </w:p>
        </w:tc>
        <w:tc>
          <w:tcPr>
            <w:tcW w:w="454" w:type="dxa"/>
            <w:tcBorders>
              <w:top w:val="nil"/>
              <w:left w:val="nil"/>
              <w:bottom w:val="single" w:sz="4" w:space="0" w:color="auto"/>
              <w:right w:val="nil"/>
            </w:tcBorders>
            <w:vAlign w:val="bottom"/>
          </w:tcPr>
          <w:p w:rsidR="00AD7B23" w:rsidRDefault="00AD7B23" w:rsidP="002B034F">
            <w:pPr>
              <w:jc w:val="center"/>
              <w:rPr>
                <w:sz w:val="28"/>
                <w:szCs w:val="28"/>
              </w:rPr>
            </w:pPr>
          </w:p>
        </w:tc>
        <w:tc>
          <w:tcPr>
            <w:tcW w:w="255" w:type="dxa"/>
            <w:tcBorders>
              <w:top w:val="nil"/>
              <w:left w:val="nil"/>
              <w:bottom w:val="nil"/>
              <w:right w:val="nil"/>
            </w:tcBorders>
            <w:vAlign w:val="bottom"/>
          </w:tcPr>
          <w:p w:rsidR="00AD7B23" w:rsidRDefault="00AD7B23" w:rsidP="002B034F">
            <w:pPr>
              <w:rPr>
                <w:sz w:val="28"/>
                <w:szCs w:val="28"/>
              </w:rPr>
            </w:pPr>
            <w:r>
              <w:rPr>
                <w:sz w:val="28"/>
                <w:szCs w:val="28"/>
              </w:rPr>
              <w:t>»</w:t>
            </w:r>
          </w:p>
        </w:tc>
        <w:tc>
          <w:tcPr>
            <w:tcW w:w="1928" w:type="dxa"/>
            <w:tcBorders>
              <w:top w:val="nil"/>
              <w:left w:val="nil"/>
              <w:bottom w:val="single" w:sz="4" w:space="0" w:color="auto"/>
              <w:right w:val="nil"/>
            </w:tcBorders>
            <w:vAlign w:val="bottom"/>
          </w:tcPr>
          <w:p w:rsidR="00AD7B23" w:rsidRDefault="00AD7B23" w:rsidP="002B034F">
            <w:pPr>
              <w:jc w:val="center"/>
              <w:rPr>
                <w:sz w:val="28"/>
                <w:szCs w:val="28"/>
              </w:rPr>
            </w:pPr>
          </w:p>
        </w:tc>
        <w:tc>
          <w:tcPr>
            <w:tcW w:w="397" w:type="dxa"/>
            <w:tcBorders>
              <w:top w:val="nil"/>
              <w:left w:val="nil"/>
              <w:bottom w:val="nil"/>
              <w:right w:val="nil"/>
            </w:tcBorders>
            <w:vAlign w:val="bottom"/>
          </w:tcPr>
          <w:p w:rsidR="00AD7B23" w:rsidRDefault="00AD7B23" w:rsidP="002B034F">
            <w:pPr>
              <w:jc w:val="right"/>
              <w:rPr>
                <w:sz w:val="28"/>
                <w:szCs w:val="28"/>
              </w:rPr>
            </w:pPr>
            <w:r>
              <w:rPr>
                <w:sz w:val="28"/>
                <w:szCs w:val="28"/>
              </w:rPr>
              <w:t>20</w:t>
            </w:r>
          </w:p>
        </w:tc>
        <w:tc>
          <w:tcPr>
            <w:tcW w:w="369" w:type="dxa"/>
            <w:tcBorders>
              <w:top w:val="nil"/>
              <w:left w:val="nil"/>
              <w:bottom w:val="single" w:sz="4" w:space="0" w:color="auto"/>
              <w:right w:val="nil"/>
            </w:tcBorders>
            <w:vAlign w:val="bottom"/>
          </w:tcPr>
          <w:p w:rsidR="00AD7B23" w:rsidRDefault="00AD7B23" w:rsidP="002B034F">
            <w:pPr>
              <w:rPr>
                <w:sz w:val="28"/>
                <w:szCs w:val="28"/>
              </w:rPr>
            </w:pPr>
          </w:p>
        </w:tc>
        <w:tc>
          <w:tcPr>
            <w:tcW w:w="963" w:type="dxa"/>
            <w:tcBorders>
              <w:top w:val="nil"/>
              <w:left w:val="nil"/>
              <w:bottom w:val="nil"/>
              <w:right w:val="nil"/>
            </w:tcBorders>
            <w:vAlign w:val="bottom"/>
          </w:tcPr>
          <w:p w:rsidR="00AD7B23" w:rsidRDefault="00AD7B23" w:rsidP="002B034F">
            <w:pPr>
              <w:ind w:left="57"/>
              <w:rPr>
                <w:sz w:val="28"/>
                <w:szCs w:val="28"/>
              </w:rPr>
            </w:pPr>
            <w:r>
              <w:rPr>
                <w:sz w:val="28"/>
                <w:szCs w:val="28"/>
              </w:rPr>
              <w:t>г.</w:t>
            </w:r>
          </w:p>
        </w:tc>
        <w:tc>
          <w:tcPr>
            <w:tcW w:w="198" w:type="dxa"/>
            <w:tcBorders>
              <w:top w:val="nil"/>
              <w:left w:val="nil"/>
              <w:bottom w:val="nil"/>
              <w:right w:val="nil"/>
            </w:tcBorders>
            <w:vAlign w:val="bottom"/>
          </w:tcPr>
          <w:p w:rsidR="00AD7B23" w:rsidRDefault="00AD7B23" w:rsidP="002B034F">
            <w:pPr>
              <w:jc w:val="right"/>
              <w:rPr>
                <w:sz w:val="28"/>
                <w:szCs w:val="28"/>
              </w:rPr>
            </w:pPr>
            <w:r>
              <w:rPr>
                <w:sz w:val="28"/>
                <w:szCs w:val="28"/>
              </w:rPr>
              <w:t>«</w:t>
            </w:r>
          </w:p>
        </w:tc>
        <w:tc>
          <w:tcPr>
            <w:tcW w:w="454" w:type="dxa"/>
            <w:tcBorders>
              <w:top w:val="nil"/>
              <w:left w:val="nil"/>
              <w:bottom w:val="single" w:sz="4" w:space="0" w:color="auto"/>
              <w:right w:val="nil"/>
            </w:tcBorders>
            <w:vAlign w:val="bottom"/>
          </w:tcPr>
          <w:p w:rsidR="00AD7B23" w:rsidRDefault="00AD7B23" w:rsidP="002B034F">
            <w:pPr>
              <w:jc w:val="center"/>
              <w:rPr>
                <w:sz w:val="28"/>
                <w:szCs w:val="28"/>
              </w:rPr>
            </w:pPr>
          </w:p>
        </w:tc>
        <w:tc>
          <w:tcPr>
            <w:tcW w:w="255" w:type="dxa"/>
            <w:tcBorders>
              <w:top w:val="nil"/>
              <w:left w:val="nil"/>
              <w:bottom w:val="nil"/>
              <w:right w:val="nil"/>
            </w:tcBorders>
            <w:vAlign w:val="bottom"/>
          </w:tcPr>
          <w:p w:rsidR="00AD7B23" w:rsidRDefault="00AD7B23" w:rsidP="002B034F">
            <w:pPr>
              <w:rPr>
                <w:sz w:val="28"/>
                <w:szCs w:val="28"/>
              </w:rPr>
            </w:pPr>
            <w:r>
              <w:rPr>
                <w:sz w:val="28"/>
                <w:szCs w:val="28"/>
              </w:rPr>
              <w:t>»</w:t>
            </w:r>
          </w:p>
        </w:tc>
        <w:tc>
          <w:tcPr>
            <w:tcW w:w="1928" w:type="dxa"/>
            <w:tcBorders>
              <w:top w:val="nil"/>
              <w:left w:val="nil"/>
              <w:bottom w:val="single" w:sz="4" w:space="0" w:color="auto"/>
              <w:right w:val="nil"/>
            </w:tcBorders>
            <w:vAlign w:val="bottom"/>
          </w:tcPr>
          <w:p w:rsidR="00AD7B23" w:rsidRDefault="00AD7B23" w:rsidP="002B034F">
            <w:pPr>
              <w:jc w:val="center"/>
              <w:rPr>
                <w:sz w:val="28"/>
                <w:szCs w:val="28"/>
              </w:rPr>
            </w:pPr>
          </w:p>
        </w:tc>
        <w:tc>
          <w:tcPr>
            <w:tcW w:w="397" w:type="dxa"/>
            <w:tcBorders>
              <w:top w:val="nil"/>
              <w:left w:val="nil"/>
              <w:bottom w:val="nil"/>
              <w:right w:val="nil"/>
            </w:tcBorders>
            <w:vAlign w:val="bottom"/>
          </w:tcPr>
          <w:p w:rsidR="00AD7B23" w:rsidRDefault="00AD7B23" w:rsidP="002B034F">
            <w:pPr>
              <w:jc w:val="right"/>
              <w:rPr>
                <w:sz w:val="28"/>
                <w:szCs w:val="28"/>
              </w:rPr>
            </w:pPr>
            <w:r>
              <w:rPr>
                <w:sz w:val="28"/>
                <w:szCs w:val="28"/>
              </w:rPr>
              <w:t>20</w:t>
            </w:r>
          </w:p>
        </w:tc>
        <w:tc>
          <w:tcPr>
            <w:tcW w:w="369" w:type="dxa"/>
            <w:tcBorders>
              <w:top w:val="nil"/>
              <w:left w:val="nil"/>
              <w:bottom w:val="single" w:sz="4" w:space="0" w:color="auto"/>
              <w:right w:val="nil"/>
            </w:tcBorders>
            <w:vAlign w:val="bottom"/>
          </w:tcPr>
          <w:p w:rsidR="00AD7B23" w:rsidRDefault="00AD7B23" w:rsidP="002B034F">
            <w:pPr>
              <w:rPr>
                <w:sz w:val="28"/>
                <w:szCs w:val="28"/>
              </w:rPr>
            </w:pPr>
          </w:p>
        </w:tc>
        <w:tc>
          <w:tcPr>
            <w:tcW w:w="340" w:type="dxa"/>
            <w:tcBorders>
              <w:top w:val="nil"/>
              <w:left w:val="nil"/>
              <w:bottom w:val="nil"/>
              <w:right w:val="nil"/>
            </w:tcBorders>
            <w:vAlign w:val="bottom"/>
          </w:tcPr>
          <w:p w:rsidR="00AD7B23" w:rsidRDefault="00AD7B23" w:rsidP="002B034F">
            <w:pPr>
              <w:ind w:left="57"/>
              <w:rPr>
                <w:sz w:val="28"/>
                <w:szCs w:val="28"/>
              </w:rPr>
            </w:pPr>
            <w:r>
              <w:rPr>
                <w:sz w:val="28"/>
                <w:szCs w:val="28"/>
              </w:rPr>
              <w:t>г.</w:t>
            </w:r>
          </w:p>
        </w:tc>
      </w:tr>
    </w:tbl>
    <w:p w:rsidR="00AD7B23" w:rsidRDefault="00AD7B23" w:rsidP="00F02BCB">
      <w:pPr>
        <w:spacing w:after="240"/>
        <w:rPr>
          <w:sz w:val="2"/>
          <w:szCs w:val="2"/>
        </w:rPr>
      </w:pPr>
    </w:p>
    <w:tbl>
      <w:tblPr>
        <w:tblW w:w="0" w:type="auto"/>
        <w:tblLayout w:type="fixed"/>
        <w:tblCellMar>
          <w:left w:w="28" w:type="dxa"/>
          <w:right w:w="28" w:type="dxa"/>
        </w:tblCellMar>
        <w:tblLook w:val="0000"/>
      </w:tblPr>
      <w:tblGrid>
        <w:gridCol w:w="6148"/>
      </w:tblGrid>
      <w:tr w:rsidR="00AD7B23" w:rsidTr="00C324C1">
        <w:tc>
          <w:tcPr>
            <w:tcW w:w="6148" w:type="dxa"/>
            <w:tcBorders>
              <w:top w:val="nil"/>
              <w:left w:val="nil"/>
              <w:bottom w:val="nil"/>
              <w:right w:val="nil"/>
            </w:tcBorders>
            <w:vAlign w:val="bottom"/>
          </w:tcPr>
          <w:p w:rsidR="00AD7B23" w:rsidRDefault="00AD7B23" w:rsidP="002B034F">
            <w:pPr>
              <w:jc w:val="center"/>
              <w:rPr>
                <w:sz w:val="28"/>
                <w:szCs w:val="28"/>
              </w:rPr>
            </w:pPr>
          </w:p>
          <w:p w:rsidR="00AD7B23" w:rsidRDefault="00AD7B23" w:rsidP="002B034F">
            <w:pPr>
              <w:jc w:val="center"/>
              <w:rPr>
                <w:sz w:val="28"/>
                <w:szCs w:val="28"/>
              </w:rPr>
            </w:pPr>
          </w:p>
          <w:p w:rsidR="00AD7B23" w:rsidRDefault="00AD7B23" w:rsidP="002B034F">
            <w:pPr>
              <w:jc w:val="center"/>
              <w:rPr>
                <w:sz w:val="28"/>
                <w:szCs w:val="28"/>
              </w:rPr>
            </w:pPr>
            <w:r>
              <w:rPr>
                <w:sz w:val="28"/>
                <w:szCs w:val="28"/>
              </w:rPr>
              <w:t>СОГЛАСОВАНО</w:t>
            </w:r>
          </w:p>
        </w:tc>
      </w:tr>
      <w:tr w:rsidR="00AD7B23" w:rsidTr="00C324C1">
        <w:tc>
          <w:tcPr>
            <w:tcW w:w="6148" w:type="dxa"/>
            <w:tcBorders>
              <w:top w:val="nil"/>
              <w:left w:val="nil"/>
              <w:bottom w:val="single" w:sz="4" w:space="0" w:color="auto"/>
              <w:right w:val="nil"/>
            </w:tcBorders>
            <w:vAlign w:val="bottom"/>
          </w:tcPr>
          <w:p w:rsidR="00AD7B23" w:rsidRDefault="00AD7B23" w:rsidP="002B034F">
            <w:pPr>
              <w:rPr>
                <w:sz w:val="28"/>
                <w:szCs w:val="28"/>
              </w:rPr>
            </w:pPr>
            <w:r>
              <w:rPr>
                <w:sz w:val="28"/>
                <w:szCs w:val="28"/>
              </w:rPr>
              <w:t>Начальник ОНД и ПР № 9 УНД и ПР ГУ МЧС России по РД</w:t>
            </w:r>
          </w:p>
        </w:tc>
      </w:tr>
      <w:tr w:rsidR="00AD7B23" w:rsidRPr="002E41F6" w:rsidTr="00C324C1">
        <w:tc>
          <w:tcPr>
            <w:tcW w:w="6148" w:type="dxa"/>
            <w:tcBorders>
              <w:top w:val="nil"/>
              <w:left w:val="nil"/>
              <w:bottom w:val="nil"/>
              <w:right w:val="nil"/>
            </w:tcBorders>
          </w:tcPr>
          <w:p w:rsidR="00AD7B23" w:rsidRPr="002E41F6" w:rsidRDefault="00AD7B23" w:rsidP="002B034F">
            <w:pPr>
              <w:jc w:val="center"/>
              <w:rPr>
                <w:spacing w:val="-2"/>
                <w:sz w:val="19"/>
                <w:szCs w:val="19"/>
              </w:rPr>
            </w:pPr>
          </w:p>
        </w:tc>
      </w:tr>
    </w:tbl>
    <w:p w:rsidR="00AD7B23" w:rsidRDefault="00AD7B23" w:rsidP="00F02BCB">
      <w:pPr>
        <w:rPr>
          <w:sz w:val="2"/>
          <w:szCs w:val="2"/>
        </w:rPr>
      </w:pPr>
    </w:p>
    <w:tbl>
      <w:tblPr>
        <w:tblW w:w="0" w:type="auto"/>
        <w:tblLayout w:type="fixed"/>
        <w:tblCellMar>
          <w:left w:w="28" w:type="dxa"/>
          <w:right w:w="28" w:type="dxa"/>
        </w:tblCellMar>
        <w:tblLook w:val="0000"/>
      </w:tblPr>
      <w:tblGrid>
        <w:gridCol w:w="1588"/>
        <w:gridCol w:w="114"/>
        <w:gridCol w:w="2552"/>
      </w:tblGrid>
      <w:tr w:rsidR="00AD7B23" w:rsidTr="002B034F">
        <w:trPr>
          <w:cantSplit/>
        </w:trPr>
        <w:tc>
          <w:tcPr>
            <w:tcW w:w="1588" w:type="dxa"/>
            <w:tcBorders>
              <w:top w:val="nil"/>
              <w:left w:val="nil"/>
              <w:bottom w:val="single" w:sz="4" w:space="0" w:color="auto"/>
              <w:right w:val="nil"/>
            </w:tcBorders>
            <w:vAlign w:val="bottom"/>
          </w:tcPr>
          <w:p w:rsidR="00AD7B23" w:rsidRDefault="00AD7B23" w:rsidP="002B034F">
            <w:pPr>
              <w:jc w:val="center"/>
              <w:rPr>
                <w:sz w:val="28"/>
                <w:szCs w:val="28"/>
              </w:rPr>
            </w:pPr>
          </w:p>
        </w:tc>
        <w:tc>
          <w:tcPr>
            <w:tcW w:w="114" w:type="dxa"/>
            <w:tcBorders>
              <w:top w:val="nil"/>
              <w:left w:val="nil"/>
              <w:bottom w:val="nil"/>
              <w:right w:val="nil"/>
            </w:tcBorders>
            <w:vAlign w:val="bottom"/>
          </w:tcPr>
          <w:p w:rsidR="00AD7B23" w:rsidRDefault="00AD7B23" w:rsidP="002B034F">
            <w:pPr>
              <w:jc w:val="center"/>
              <w:rPr>
                <w:sz w:val="28"/>
                <w:szCs w:val="28"/>
              </w:rPr>
            </w:pPr>
          </w:p>
        </w:tc>
        <w:tc>
          <w:tcPr>
            <w:tcW w:w="2552" w:type="dxa"/>
            <w:tcBorders>
              <w:top w:val="nil"/>
              <w:left w:val="nil"/>
              <w:bottom w:val="single" w:sz="4" w:space="0" w:color="auto"/>
              <w:right w:val="nil"/>
            </w:tcBorders>
            <w:vAlign w:val="bottom"/>
          </w:tcPr>
          <w:p w:rsidR="00AD7B23" w:rsidRDefault="00AD7B23" w:rsidP="002B034F">
            <w:pPr>
              <w:rPr>
                <w:sz w:val="28"/>
                <w:szCs w:val="28"/>
              </w:rPr>
            </w:pPr>
            <w:r>
              <w:rPr>
                <w:sz w:val="28"/>
                <w:szCs w:val="28"/>
              </w:rPr>
              <w:t>Алискендеров М.Д.</w:t>
            </w:r>
          </w:p>
        </w:tc>
      </w:tr>
      <w:tr w:rsidR="00AD7B23" w:rsidTr="002B034F">
        <w:trPr>
          <w:cantSplit/>
        </w:trPr>
        <w:tc>
          <w:tcPr>
            <w:tcW w:w="1588" w:type="dxa"/>
            <w:tcBorders>
              <w:top w:val="nil"/>
              <w:left w:val="nil"/>
              <w:bottom w:val="nil"/>
              <w:right w:val="nil"/>
            </w:tcBorders>
          </w:tcPr>
          <w:p w:rsidR="00AD7B23" w:rsidRDefault="00AD7B23" w:rsidP="002B034F">
            <w:pPr>
              <w:jc w:val="center"/>
              <w:rPr>
                <w:sz w:val="19"/>
                <w:szCs w:val="19"/>
              </w:rPr>
            </w:pPr>
            <w:r>
              <w:rPr>
                <w:sz w:val="19"/>
                <w:szCs w:val="19"/>
              </w:rPr>
              <w:t>(подпись)</w:t>
            </w:r>
          </w:p>
        </w:tc>
        <w:tc>
          <w:tcPr>
            <w:tcW w:w="114" w:type="dxa"/>
            <w:tcBorders>
              <w:top w:val="nil"/>
              <w:left w:val="nil"/>
              <w:bottom w:val="nil"/>
              <w:right w:val="nil"/>
            </w:tcBorders>
          </w:tcPr>
          <w:p w:rsidR="00AD7B23" w:rsidRDefault="00AD7B23" w:rsidP="002B034F">
            <w:pPr>
              <w:jc w:val="center"/>
              <w:rPr>
                <w:sz w:val="19"/>
                <w:szCs w:val="19"/>
              </w:rPr>
            </w:pPr>
          </w:p>
        </w:tc>
        <w:tc>
          <w:tcPr>
            <w:tcW w:w="2552" w:type="dxa"/>
            <w:tcBorders>
              <w:top w:val="nil"/>
              <w:left w:val="nil"/>
              <w:bottom w:val="nil"/>
              <w:right w:val="nil"/>
            </w:tcBorders>
          </w:tcPr>
          <w:p w:rsidR="00AD7B23" w:rsidRDefault="00AD7B23" w:rsidP="002B034F">
            <w:pPr>
              <w:jc w:val="center"/>
              <w:rPr>
                <w:sz w:val="19"/>
                <w:szCs w:val="19"/>
              </w:rPr>
            </w:pPr>
            <w:r>
              <w:rPr>
                <w:sz w:val="19"/>
                <w:szCs w:val="19"/>
              </w:rPr>
              <w:t>(ф.и.о.)</w:t>
            </w:r>
          </w:p>
        </w:tc>
      </w:tr>
    </w:tbl>
    <w:p w:rsidR="00AD7B23" w:rsidRDefault="00AD7B23" w:rsidP="00F02BCB">
      <w:pPr>
        <w:rPr>
          <w:sz w:val="2"/>
          <w:szCs w:val="2"/>
        </w:rPr>
      </w:pPr>
    </w:p>
    <w:tbl>
      <w:tblPr>
        <w:tblW w:w="0" w:type="auto"/>
        <w:tblLayout w:type="fixed"/>
        <w:tblCellMar>
          <w:left w:w="28" w:type="dxa"/>
          <w:right w:w="28" w:type="dxa"/>
        </w:tblCellMar>
        <w:tblLook w:val="0000"/>
      </w:tblPr>
      <w:tblGrid>
        <w:gridCol w:w="198"/>
        <w:gridCol w:w="454"/>
        <w:gridCol w:w="255"/>
        <w:gridCol w:w="1928"/>
        <w:gridCol w:w="397"/>
        <w:gridCol w:w="369"/>
        <w:gridCol w:w="368"/>
      </w:tblGrid>
      <w:tr w:rsidR="00AD7B23" w:rsidTr="00C015B9">
        <w:tc>
          <w:tcPr>
            <w:tcW w:w="198" w:type="dxa"/>
            <w:tcBorders>
              <w:top w:val="nil"/>
              <w:left w:val="nil"/>
              <w:bottom w:val="nil"/>
              <w:right w:val="nil"/>
            </w:tcBorders>
            <w:vAlign w:val="bottom"/>
          </w:tcPr>
          <w:p w:rsidR="00AD7B23" w:rsidRDefault="00AD7B23" w:rsidP="002B034F">
            <w:pPr>
              <w:jc w:val="right"/>
              <w:rPr>
                <w:sz w:val="28"/>
                <w:szCs w:val="28"/>
              </w:rPr>
            </w:pPr>
            <w:r>
              <w:rPr>
                <w:sz w:val="28"/>
                <w:szCs w:val="28"/>
              </w:rPr>
              <w:t>«</w:t>
            </w:r>
          </w:p>
        </w:tc>
        <w:tc>
          <w:tcPr>
            <w:tcW w:w="454" w:type="dxa"/>
            <w:tcBorders>
              <w:top w:val="nil"/>
              <w:left w:val="nil"/>
              <w:bottom w:val="nil"/>
              <w:right w:val="nil"/>
            </w:tcBorders>
            <w:vAlign w:val="bottom"/>
          </w:tcPr>
          <w:p w:rsidR="00AD7B23" w:rsidRDefault="00AD7B23" w:rsidP="002B034F">
            <w:pPr>
              <w:jc w:val="center"/>
              <w:rPr>
                <w:sz w:val="28"/>
                <w:szCs w:val="28"/>
              </w:rPr>
            </w:pPr>
          </w:p>
        </w:tc>
        <w:tc>
          <w:tcPr>
            <w:tcW w:w="255" w:type="dxa"/>
            <w:tcBorders>
              <w:top w:val="nil"/>
              <w:left w:val="nil"/>
              <w:bottom w:val="nil"/>
              <w:right w:val="nil"/>
            </w:tcBorders>
            <w:vAlign w:val="bottom"/>
          </w:tcPr>
          <w:p w:rsidR="00AD7B23" w:rsidRDefault="00AD7B23" w:rsidP="002B034F">
            <w:pPr>
              <w:rPr>
                <w:sz w:val="28"/>
                <w:szCs w:val="28"/>
              </w:rPr>
            </w:pPr>
            <w:r>
              <w:rPr>
                <w:sz w:val="28"/>
                <w:szCs w:val="28"/>
              </w:rPr>
              <w:t>»</w:t>
            </w:r>
          </w:p>
        </w:tc>
        <w:tc>
          <w:tcPr>
            <w:tcW w:w="1928" w:type="dxa"/>
            <w:tcBorders>
              <w:top w:val="nil"/>
              <w:left w:val="nil"/>
              <w:bottom w:val="nil"/>
              <w:right w:val="nil"/>
            </w:tcBorders>
            <w:vAlign w:val="bottom"/>
          </w:tcPr>
          <w:p w:rsidR="00AD7B23" w:rsidRDefault="00AD7B23" w:rsidP="002B034F">
            <w:pPr>
              <w:jc w:val="center"/>
              <w:rPr>
                <w:sz w:val="28"/>
                <w:szCs w:val="28"/>
              </w:rPr>
            </w:pPr>
          </w:p>
        </w:tc>
        <w:tc>
          <w:tcPr>
            <w:tcW w:w="397" w:type="dxa"/>
            <w:tcBorders>
              <w:top w:val="nil"/>
              <w:left w:val="nil"/>
              <w:bottom w:val="nil"/>
              <w:right w:val="nil"/>
            </w:tcBorders>
            <w:vAlign w:val="bottom"/>
          </w:tcPr>
          <w:p w:rsidR="00AD7B23" w:rsidRDefault="00AD7B23" w:rsidP="002B034F">
            <w:pPr>
              <w:jc w:val="right"/>
              <w:rPr>
                <w:sz w:val="28"/>
                <w:szCs w:val="28"/>
              </w:rPr>
            </w:pPr>
            <w:r>
              <w:rPr>
                <w:sz w:val="28"/>
                <w:szCs w:val="28"/>
              </w:rPr>
              <w:t>20</w:t>
            </w:r>
          </w:p>
        </w:tc>
        <w:tc>
          <w:tcPr>
            <w:tcW w:w="369" w:type="dxa"/>
            <w:tcBorders>
              <w:top w:val="nil"/>
              <w:left w:val="nil"/>
              <w:bottom w:val="nil"/>
              <w:right w:val="nil"/>
            </w:tcBorders>
            <w:vAlign w:val="bottom"/>
          </w:tcPr>
          <w:p w:rsidR="00AD7B23" w:rsidRDefault="00AD7B23" w:rsidP="002B034F">
            <w:pPr>
              <w:rPr>
                <w:sz w:val="28"/>
                <w:szCs w:val="28"/>
              </w:rPr>
            </w:pPr>
          </w:p>
        </w:tc>
        <w:tc>
          <w:tcPr>
            <w:tcW w:w="368" w:type="dxa"/>
            <w:tcBorders>
              <w:top w:val="nil"/>
              <w:left w:val="nil"/>
              <w:bottom w:val="nil"/>
              <w:right w:val="nil"/>
            </w:tcBorders>
            <w:vAlign w:val="bottom"/>
          </w:tcPr>
          <w:p w:rsidR="00AD7B23" w:rsidRDefault="00AD7B23" w:rsidP="002B034F">
            <w:pPr>
              <w:ind w:left="57"/>
              <w:rPr>
                <w:sz w:val="28"/>
                <w:szCs w:val="28"/>
              </w:rPr>
            </w:pPr>
            <w:r>
              <w:rPr>
                <w:sz w:val="28"/>
                <w:szCs w:val="28"/>
              </w:rPr>
              <w:t>г.</w:t>
            </w:r>
          </w:p>
        </w:tc>
      </w:tr>
      <w:tr w:rsidR="00AD7B23" w:rsidTr="002B034F">
        <w:tc>
          <w:tcPr>
            <w:tcW w:w="198" w:type="dxa"/>
            <w:tcBorders>
              <w:top w:val="nil"/>
              <w:left w:val="nil"/>
              <w:bottom w:val="nil"/>
              <w:right w:val="nil"/>
            </w:tcBorders>
            <w:vAlign w:val="bottom"/>
          </w:tcPr>
          <w:p w:rsidR="00AD7B23" w:rsidRDefault="00AD7B23" w:rsidP="00C015B9">
            <w:pPr>
              <w:rPr>
                <w:sz w:val="28"/>
                <w:szCs w:val="28"/>
              </w:rPr>
            </w:pPr>
          </w:p>
        </w:tc>
        <w:tc>
          <w:tcPr>
            <w:tcW w:w="454" w:type="dxa"/>
            <w:tcBorders>
              <w:top w:val="nil"/>
              <w:left w:val="nil"/>
              <w:bottom w:val="single" w:sz="4" w:space="0" w:color="auto"/>
              <w:right w:val="nil"/>
            </w:tcBorders>
            <w:vAlign w:val="bottom"/>
          </w:tcPr>
          <w:p w:rsidR="00AD7B23" w:rsidRDefault="00AD7B23" w:rsidP="002B034F">
            <w:pPr>
              <w:jc w:val="center"/>
              <w:rPr>
                <w:sz w:val="28"/>
                <w:szCs w:val="28"/>
              </w:rPr>
            </w:pPr>
          </w:p>
        </w:tc>
        <w:tc>
          <w:tcPr>
            <w:tcW w:w="255" w:type="dxa"/>
            <w:tcBorders>
              <w:top w:val="nil"/>
              <w:left w:val="nil"/>
              <w:bottom w:val="nil"/>
              <w:right w:val="nil"/>
            </w:tcBorders>
            <w:vAlign w:val="bottom"/>
          </w:tcPr>
          <w:p w:rsidR="00AD7B23" w:rsidRDefault="00AD7B23" w:rsidP="002B034F">
            <w:pPr>
              <w:rPr>
                <w:sz w:val="28"/>
                <w:szCs w:val="28"/>
              </w:rPr>
            </w:pPr>
          </w:p>
        </w:tc>
        <w:tc>
          <w:tcPr>
            <w:tcW w:w="1928" w:type="dxa"/>
            <w:tcBorders>
              <w:top w:val="nil"/>
              <w:left w:val="nil"/>
              <w:bottom w:val="single" w:sz="4" w:space="0" w:color="auto"/>
              <w:right w:val="nil"/>
            </w:tcBorders>
            <w:vAlign w:val="bottom"/>
          </w:tcPr>
          <w:p w:rsidR="00AD7B23" w:rsidRDefault="00AD7B23" w:rsidP="002B034F">
            <w:pPr>
              <w:jc w:val="center"/>
              <w:rPr>
                <w:sz w:val="28"/>
                <w:szCs w:val="28"/>
              </w:rPr>
            </w:pPr>
          </w:p>
        </w:tc>
        <w:tc>
          <w:tcPr>
            <w:tcW w:w="397" w:type="dxa"/>
            <w:tcBorders>
              <w:top w:val="nil"/>
              <w:left w:val="nil"/>
              <w:bottom w:val="nil"/>
              <w:right w:val="nil"/>
            </w:tcBorders>
            <w:vAlign w:val="bottom"/>
          </w:tcPr>
          <w:p w:rsidR="00AD7B23" w:rsidRDefault="00AD7B23" w:rsidP="002B034F">
            <w:pPr>
              <w:jc w:val="right"/>
              <w:rPr>
                <w:sz w:val="28"/>
                <w:szCs w:val="28"/>
              </w:rPr>
            </w:pPr>
          </w:p>
        </w:tc>
        <w:tc>
          <w:tcPr>
            <w:tcW w:w="369" w:type="dxa"/>
            <w:tcBorders>
              <w:top w:val="nil"/>
              <w:left w:val="nil"/>
              <w:bottom w:val="single" w:sz="4" w:space="0" w:color="auto"/>
              <w:right w:val="nil"/>
            </w:tcBorders>
            <w:vAlign w:val="bottom"/>
          </w:tcPr>
          <w:p w:rsidR="00AD7B23" w:rsidRDefault="00AD7B23" w:rsidP="002B034F">
            <w:pPr>
              <w:rPr>
                <w:sz w:val="28"/>
                <w:szCs w:val="28"/>
              </w:rPr>
            </w:pPr>
          </w:p>
        </w:tc>
        <w:tc>
          <w:tcPr>
            <w:tcW w:w="368" w:type="dxa"/>
            <w:tcBorders>
              <w:top w:val="nil"/>
              <w:left w:val="nil"/>
              <w:bottom w:val="nil"/>
              <w:right w:val="nil"/>
            </w:tcBorders>
            <w:vAlign w:val="bottom"/>
          </w:tcPr>
          <w:p w:rsidR="00AD7B23" w:rsidRDefault="00AD7B23" w:rsidP="002B034F">
            <w:pPr>
              <w:ind w:left="57"/>
              <w:rPr>
                <w:sz w:val="28"/>
                <w:szCs w:val="28"/>
              </w:rPr>
            </w:pPr>
          </w:p>
        </w:tc>
      </w:tr>
    </w:tbl>
    <w:p w:rsidR="00AD7B23" w:rsidRDefault="00AD7B23"/>
    <w:p w:rsidR="00AD7B23" w:rsidRPr="00D82380" w:rsidRDefault="00AD7B23" w:rsidP="00C656E8">
      <w:pPr>
        <w:spacing w:after="360"/>
        <w:rPr>
          <w:b/>
          <w:bCs/>
          <w:color w:val="0000FF"/>
          <w:sz w:val="40"/>
          <w:szCs w:val="40"/>
        </w:rPr>
      </w:pPr>
      <w:r w:rsidRPr="00D82380">
        <w:rPr>
          <w:b/>
          <w:bCs/>
          <w:color w:val="0000FF"/>
          <w:sz w:val="40"/>
          <w:szCs w:val="40"/>
        </w:rPr>
        <w:t xml:space="preserve">                </w:t>
      </w:r>
    </w:p>
    <w:p w:rsidR="00AD7B23" w:rsidRPr="00D82380" w:rsidRDefault="00AD7B23" w:rsidP="00D82380">
      <w:pPr>
        <w:rPr>
          <w:b/>
          <w:color w:val="0000FF"/>
          <w:sz w:val="40"/>
          <w:szCs w:val="40"/>
        </w:rPr>
      </w:pPr>
      <w:r>
        <w:rPr>
          <w:b/>
          <w:color w:val="0000FF"/>
          <w:sz w:val="40"/>
          <w:szCs w:val="40"/>
        </w:rPr>
        <w:t xml:space="preserve">                   ПАСПОРТ  БЕЗОПАСНОСТИ</w:t>
      </w:r>
    </w:p>
    <w:p w:rsidR="00AD7B23" w:rsidRDefault="00AD7B23" w:rsidP="00C015B9">
      <w:pPr>
        <w:jc w:val="center"/>
        <w:rPr>
          <w:b/>
          <w:u w:val="single"/>
        </w:rPr>
      </w:pPr>
      <w:r w:rsidRPr="000453EE">
        <w:rPr>
          <w:b/>
          <w:color w:val="0000FF"/>
          <w:u w:val="single"/>
        </w:rPr>
        <w:t>МКОУ</w:t>
      </w:r>
      <w:r>
        <w:rPr>
          <w:b/>
          <w:u w:val="single"/>
        </w:rPr>
        <w:t xml:space="preserve"> «</w:t>
      </w:r>
      <w:r w:rsidRPr="000453EE">
        <w:rPr>
          <w:b/>
          <w:bCs/>
          <w:color w:val="0000FF"/>
          <w:sz w:val="27"/>
          <w:szCs w:val="27"/>
        </w:rPr>
        <w:t>Новокаякентская начальная школа- детский -сад №</w:t>
      </w:r>
      <w:r>
        <w:rPr>
          <w:b/>
          <w:bCs/>
          <w:color w:val="0000FF"/>
          <w:sz w:val="27"/>
          <w:szCs w:val="27"/>
        </w:rPr>
        <w:t>1</w:t>
      </w:r>
      <w:r>
        <w:rPr>
          <w:b/>
          <w:u w:val="single"/>
        </w:rPr>
        <w:t>»</w:t>
      </w:r>
    </w:p>
    <w:p w:rsidR="00AD7B23" w:rsidRDefault="00AD7B23" w:rsidP="00C015B9">
      <w:pPr>
        <w:jc w:val="center"/>
        <w:rPr>
          <w:vertAlign w:val="superscript"/>
        </w:rPr>
      </w:pPr>
      <w:r>
        <w:rPr>
          <w:vertAlign w:val="superscript"/>
        </w:rPr>
        <w:t xml:space="preserve"> (наименование объекта (территории)</w:t>
      </w:r>
    </w:p>
    <w:p w:rsidR="00AD7B23" w:rsidRPr="003E7A38" w:rsidRDefault="00AD7B23" w:rsidP="00C015B9">
      <w:pPr>
        <w:jc w:val="center"/>
        <w:rPr>
          <w:color w:val="0000FF"/>
          <w:vertAlign w:val="superscript"/>
        </w:rPr>
      </w:pPr>
      <w:r>
        <w:rPr>
          <w:vertAlign w:val="superscript"/>
        </w:rPr>
        <w:t>с.Новокаякент</w:t>
      </w:r>
    </w:p>
    <w:p w:rsidR="00AD7B23" w:rsidRDefault="00AD7B23" w:rsidP="00C015B9">
      <w:pPr>
        <w:jc w:val="center"/>
        <w:rPr>
          <w:vertAlign w:val="superscript"/>
        </w:rPr>
      </w:pPr>
      <w:r>
        <w:rPr>
          <w:vertAlign w:val="superscript"/>
        </w:rPr>
        <w:t xml:space="preserve"> (наименование населенного пункта)</w:t>
      </w:r>
    </w:p>
    <w:p w:rsidR="00AD7B23" w:rsidRDefault="00AD7B23" w:rsidP="00C015B9">
      <w:pPr>
        <w:pStyle w:val="ListParagraph"/>
        <w:spacing w:after="0" w:line="240" w:lineRule="auto"/>
        <w:ind w:left="1080"/>
        <w:contextualSpacing/>
        <w:rPr>
          <w:rFonts w:ascii="Times New Roman" w:hAnsi="Times New Roman"/>
          <w:sz w:val="28"/>
          <w:szCs w:val="28"/>
          <w:u w:val="single"/>
        </w:rPr>
      </w:pPr>
    </w:p>
    <w:p w:rsidR="00AD7B23" w:rsidRDefault="00AD7B23" w:rsidP="00D82380">
      <w:pPr>
        <w:pStyle w:val="ListParagraph"/>
        <w:spacing w:after="0" w:line="240" w:lineRule="auto"/>
        <w:contextualSpacing/>
        <w:jc w:val="center"/>
        <w:rPr>
          <w:rFonts w:ascii="Times New Roman" w:hAnsi="Times New Roman"/>
          <w:sz w:val="28"/>
          <w:szCs w:val="28"/>
          <w:u w:val="single"/>
        </w:rPr>
      </w:pPr>
    </w:p>
    <w:p w:rsidR="00AD7B23" w:rsidRDefault="00AD7B23" w:rsidP="00D82380">
      <w:pPr>
        <w:pStyle w:val="ListParagraph"/>
        <w:spacing w:after="0" w:line="240" w:lineRule="auto"/>
        <w:ind w:left="0"/>
        <w:contextualSpacing/>
        <w:rPr>
          <w:rFonts w:ascii="Times New Roman" w:hAnsi="Times New Roman"/>
          <w:sz w:val="28"/>
          <w:szCs w:val="28"/>
          <w:u w:val="single"/>
        </w:rPr>
      </w:pPr>
    </w:p>
    <w:p w:rsidR="00AD7B23" w:rsidRDefault="00AD7B23" w:rsidP="00D82380">
      <w:pPr>
        <w:pStyle w:val="ListParagraph"/>
        <w:spacing w:after="0" w:line="240" w:lineRule="auto"/>
        <w:ind w:left="0"/>
        <w:contextualSpacing/>
        <w:rPr>
          <w:rFonts w:ascii="Times New Roman" w:hAnsi="Times New Roman"/>
          <w:sz w:val="28"/>
          <w:szCs w:val="28"/>
          <w:u w:val="single"/>
        </w:rPr>
      </w:pPr>
      <w:r>
        <w:rPr>
          <w:rFonts w:ascii="Times New Roman" w:hAnsi="Times New Roman"/>
          <w:sz w:val="28"/>
          <w:szCs w:val="28"/>
          <w:u w:val="single"/>
        </w:rPr>
        <w:t xml:space="preserve">  Общие </w:t>
      </w:r>
      <w:r>
        <w:rPr>
          <w:rFonts w:ascii="Times New Roman" w:hAnsi="Times New Roman"/>
          <w:b/>
          <w:bCs/>
          <w:sz w:val="28"/>
          <w:szCs w:val="28"/>
        </w:rPr>
        <w:t>сведения об объекте (территории)</w:t>
      </w:r>
    </w:p>
    <w:p w:rsidR="00AD7B23" w:rsidRDefault="00AD7B23" w:rsidP="000453EE">
      <w:pPr>
        <w:pStyle w:val="ListParagraph"/>
        <w:spacing w:after="0" w:line="240" w:lineRule="auto"/>
        <w:contextualSpacing/>
        <w:rPr>
          <w:rFonts w:ascii="Times New Roman" w:hAnsi="Times New Roman"/>
          <w:sz w:val="24"/>
          <w:szCs w:val="24"/>
          <w:u w:val="single"/>
        </w:rPr>
      </w:pPr>
    </w:p>
    <w:p w:rsidR="00AD7B23" w:rsidRPr="00DA6351" w:rsidRDefault="00AD7B23" w:rsidP="000453EE">
      <w:pPr>
        <w:jc w:val="center"/>
        <w:rPr>
          <w:b/>
          <w:sz w:val="24"/>
          <w:szCs w:val="24"/>
          <w:u w:val="single"/>
        </w:rPr>
      </w:pPr>
      <w:r w:rsidRPr="00DA6351">
        <w:rPr>
          <w:b/>
          <w:u w:val="single"/>
        </w:rPr>
        <w:t>МКУ «Отдел образования администрации МР «Каякентский район», РД, с.</w:t>
      </w:r>
      <w:r>
        <w:rPr>
          <w:b/>
          <w:u w:val="single"/>
        </w:rPr>
        <w:t xml:space="preserve"> </w:t>
      </w:r>
      <w:r w:rsidRPr="00DA6351">
        <w:rPr>
          <w:b/>
          <w:u w:val="single"/>
        </w:rPr>
        <w:t xml:space="preserve">Новокаякент,  </w:t>
      </w:r>
    </w:p>
    <w:p w:rsidR="00AD7B23" w:rsidRPr="00DA6351" w:rsidRDefault="00AD7B23" w:rsidP="000453EE">
      <w:pPr>
        <w:jc w:val="center"/>
        <w:rPr>
          <w:b/>
          <w:u w:val="single"/>
        </w:rPr>
      </w:pPr>
      <w:r w:rsidRPr="00DA6351">
        <w:rPr>
          <w:b/>
          <w:u w:val="single"/>
        </w:rPr>
        <w:t>ул.</w:t>
      </w:r>
      <w:r>
        <w:rPr>
          <w:b/>
          <w:u w:val="single"/>
        </w:rPr>
        <w:t xml:space="preserve"> Хизриева  </w:t>
      </w:r>
      <w:r w:rsidRPr="00DA6351">
        <w:rPr>
          <w:b/>
          <w:u w:val="single"/>
        </w:rPr>
        <w:t>39; 8</w:t>
      </w:r>
      <w:r>
        <w:rPr>
          <w:b/>
          <w:u w:val="single"/>
        </w:rPr>
        <w:t>(</w:t>
      </w:r>
      <w:r w:rsidRPr="00DA6351">
        <w:rPr>
          <w:b/>
          <w:u w:val="single"/>
        </w:rPr>
        <w:t>964</w:t>
      </w:r>
      <w:r>
        <w:rPr>
          <w:b/>
          <w:u w:val="single"/>
        </w:rPr>
        <w:t xml:space="preserve">) </w:t>
      </w:r>
      <w:r w:rsidRPr="00DA6351">
        <w:rPr>
          <w:b/>
          <w:u w:val="single"/>
        </w:rPr>
        <w:t>000</w:t>
      </w:r>
      <w:r>
        <w:rPr>
          <w:b/>
          <w:u w:val="single"/>
        </w:rPr>
        <w:t>-</w:t>
      </w:r>
      <w:r w:rsidRPr="00DA6351">
        <w:rPr>
          <w:b/>
          <w:u w:val="single"/>
        </w:rPr>
        <w:t>07</w:t>
      </w:r>
      <w:r>
        <w:rPr>
          <w:b/>
          <w:u w:val="single"/>
        </w:rPr>
        <w:t>-</w:t>
      </w:r>
      <w:r w:rsidRPr="00DA6351">
        <w:rPr>
          <w:b/>
          <w:u w:val="single"/>
        </w:rPr>
        <w:t xml:space="preserve">94; </w:t>
      </w:r>
      <w:r w:rsidRPr="00DA6351">
        <w:rPr>
          <w:b/>
          <w:u w:val="single"/>
          <w:lang w:val="en-US"/>
        </w:rPr>
        <w:t>uokayakent</w:t>
      </w:r>
      <w:r w:rsidRPr="00DA6351">
        <w:rPr>
          <w:b/>
          <w:u w:val="single"/>
        </w:rPr>
        <w:t>@</w:t>
      </w:r>
      <w:r w:rsidRPr="00DA6351">
        <w:rPr>
          <w:b/>
          <w:u w:val="single"/>
          <w:lang w:val="en-US"/>
        </w:rPr>
        <w:t>yandex</w:t>
      </w:r>
      <w:r w:rsidRPr="00DA6351">
        <w:rPr>
          <w:b/>
          <w:u w:val="single"/>
        </w:rPr>
        <w:t>.</w:t>
      </w:r>
      <w:r w:rsidRPr="00DA6351">
        <w:rPr>
          <w:b/>
          <w:u w:val="single"/>
          <w:lang w:val="en-US"/>
        </w:rPr>
        <w:t>ru</w:t>
      </w:r>
    </w:p>
    <w:p w:rsidR="00AD7B23" w:rsidRDefault="00AD7B23" w:rsidP="00C015B9">
      <w:pPr>
        <w:pStyle w:val="ListParagraph"/>
        <w:spacing w:after="0" w:line="240" w:lineRule="auto"/>
        <w:contextualSpacing/>
        <w:rPr>
          <w:rFonts w:ascii="Times New Roman" w:hAnsi="Times New Roman"/>
          <w:sz w:val="24"/>
          <w:szCs w:val="24"/>
          <w:u w:val="single"/>
        </w:rPr>
      </w:pPr>
    </w:p>
    <w:p w:rsidR="00AD7B23" w:rsidRDefault="00AD7B23" w:rsidP="00C015B9">
      <w:pPr>
        <w:ind w:firstLine="360"/>
        <w:jc w:val="center"/>
        <w:rPr>
          <w:u w:val="single"/>
        </w:rPr>
      </w:pPr>
      <w:r>
        <w:rPr>
          <w:vertAlign w:val="superscript"/>
        </w:rPr>
        <w:t xml:space="preserve"> (наименование вышестоящей организации по принадлежности, наименование, адрес, телефон, факс, адрес электронной почты органа (организации), являющегося правообладателем объекта (территории)</w:t>
      </w:r>
    </w:p>
    <w:p w:rsidR="00AD7B23" w:rsidRDefault="00AD7B23" w:rsidP="000453EE">
      <w:pPr>
        <w:rPr>
          <w:u w:val="single"/>
        </w:rPr>
      </w:pPr>
    </w:p>
    <w:p w:rsidR="00AD7B23" w:rsidRDefault="00AD7B23" w:rsidP="00C015B9">
      <w:pPr>
        <w:ind w:firstLine="360"/>
        <w:jc w:val="center"/>
        <w:rPr>
          <w:u w:val="single"/>
        </w:rPr>
      </w:pPr>
      <w:r>
        <w:rPr>
          <w:vertAlign w:val="superscript"/>
        </w:rPr>
        <w:t xml:space="preserve"> (адрес объекта (территории), телефон, факс, электронная почта)</w:t>
      </w:r>
    </w:p>
    <w:p w:rsidR="00AD7B23" w:rsidRDefault="00AD7B23" w:rsidP="00C015B9">
      <w:pPr>
        <w:jc w:val="center"/>
        <w:rPr>
          <w:u w:val="single"/>
        </w:rPr>
      </w:pPr>
      <w:r>
        <w:rPr>
          <w:u w:val="single"/>
        </w:rPr>
        <w:t>РД, Каякентский район , селение Новокаякент ,ул.Ю.Акаева №1</w:t>
      </w:r>
      <w:r>
        <w:rPr>
          <w:color w:val="000000"/>
          <w:sz w:val="28"/>
          <w:szCs w:val="28"/>
        </w:rPr>
        <w:t xml:space="preserve"> </w:t>
      </w:r>
      <w:r>
        <w:rPr>
          <w:u w:val="single"/>
        </w:rPr>
        <w:t xml:space="preserve"> </w:t>
      </w:r>
    </w:p>
    <w:p w:rsidR="00AD7B23" w:rsidRDefault="00AD7B23" w:rsidP="00C015B9">
      <w:pPr>
        <w:jc w:val="center"/>
        <w:rPr>
          <w:u w:val="single"/>
          <w:vertAlign w:val="superscript"/>
        </w:rPr>
      </w:pPr>
      <w:r>
        <w:rPr>
          <w:vertAlign w:val="superscript"/>
        </w:rPr>
        <w:t xml:space="preserve"> (адрес места расположения)</w:t>
      </w:r>
    </w:p>
    <w:p w:rsidR="00AD7B23" w:rsidRDefault="00AD7B23" w:rsidP="00C015B9">
      <w:pPr>
        <w:jc w:val="center"/>
        <w:rPr>
          <w:u w:val="single"/>
        </w:rPr>
      </w:pPr>
      <w:r>
        <w:rPr>
          <w:u w:val="single"/>
        </w:rPr>
        <w:t>образовательная деятельность</w:t>
      </w:r>
    </w:p>
    <w:p w:rsidR="00AD7B23" w:rsidRDefault="00AD7B23" w:rsidP="00C015B9">
      <w:pPr>
        <w:ind w:firstLine="360"/>
        <w:jc w:val="center"/>
        <w:rPr>
          <w:u w:val="single"/>
        </w:rPr>
      </w:pPr>
      <w:r>
        <w:rPr>
          <w:vertAlign w:val="superscript"/>
        </w:rPr>
        <w:t>(основной вид деятельности органа (организации), являющегося правообладателем объекта (территории)</w:t>
      </w:r>
    </w:p>
    <w:p w:rsidR="00AD7B23" w:rsidRDefault="00AD7B23" w:rsidP="00C015B9">
      <w:pPr>
        <w:jc w:val="both"/>
        <w:rPr>
          <w:u w:val="single"/>
        </w:rPr>
      </w:pPr>
    </w:p>
    <w:p w:rsidR="00AD7B23" w:rsidRDefault="00AD7B23" w:rsidP="00C015B9">
      <w:pPr>
        <w:jc w:val="both"/>
      </w:pPr>
      <w:r>
        <w:t>_________________________________</w:t>
      </w:r>
      <w:r>
        <w:rPr>
          <w:u w:val="single"/>
        </w:rPr>
        <w:t>3 категория</w:t>
      </w:r>
      <w:r>
        <w:t>___________________________________</w:t>
      </w:r>
    </w:p>
    <w:p w:rsidR="00AD7B23" w:rsidRDefault="00AD7B23" w:rsidP="00C015B9">
      <w:pPr>
        <w:jc w:val="center"/>
        <w:rPr>
          <w:u w:val="single"/>
          <w:vertAlign w:val="superscript"/>
        </w:rPr>
      </w:pPr>
      <w:r>
        <w:rPr>
          <w:vertAlign w:val="superscript"/>
        </w:rPr>
        <w:t>(категория опасности объекта (территории)</w:t>
      </w:r>
    </w:p>
    <w:p w:rsidR="00AD7B23" w:rsidRDefault="00AD7B23" w:rsidP="00C015B9">
      <w:pPr>
        <w:pStyle w:val="1"/>
        <w:shd w:val="clear" w:color="auto" w:fill="auto"/>
        <w:spacing w:after="0" w:line="276" w:lineRule="auto"/>
        <w:ind w:left="20"/>
        <w:jc w:val="both"/>
        <w:rPr>
          <w:sz w:val="24"/>
          <w:szCs w:val="24"/>
        </w:rPr>
      </w:pPr>
      <w:r>
        <w:rPr>
          <w:sz w:val="24"/>
          <w:szCs w:val="24"/>
          <w:lang w:eastAsia="ru-RU"/>
        </w:rPr>
        <w:t>_____________________________</w:t>
      </w:r>
      <w:r>
        <w:rPr>
          <w:color w:val="000000"/>
          <w:sz w:val="24"/>
          <w:szCs w:val="24"/>
          <w:u w:val="single"/>
        </w:rPr>
        <w:t>10571 кв.м.</w:t>
      </w:r>
      <w:r>
        <w:rPr>
          <w:sz w:val="24"/>
          <w:szCs w:val="24"/>
          <w:u w:val="single"/>
          <w:lang w:eastAsia="ru-RU"/>
        </w:rPr>
        <w:t xml:space="preserve">, периметр  </w:t>
      </w:r>
      <w:smartTag w:uri="urn:schemas-microsoft-com:office:smarttags" w:element="metricconverter">
        <w:smartTagPr>
          <w:attr w:name="ProductID" w:val="326 м"/>
        </w:smartTagPr>
        <w:r>
          <w:rPr>
            <w:sz w:val="24"/>
            <w:szCs w:val="24"/>
            <w:u w:val="single"/>
            <w:lang w:eastAsia="ru-RU"/>
          </w:rPr>
          <w:t>326 м</w:t>
        </w:r>
      </w:smartTag>
      <w:r>
        <w:rPr>
          <w:sz w:val="24"/>
          <w:szCs w:val="24"/>
          <w:u w:val="single"/>
          <w:lang w:eastAsia="ru-RU"/>
        </w:rPr>
        <w:t>,</w:t>
      </w:r>
      <w:r>
        <w:rPr>
          <w:sz w:val="24"/>
          <w:szCs w:val="24"/>
          <w:lang w:eastAsia="ru-RU"/>
        </w:rPr>
        <w:t>______________________</w:t>
      </w:r>
    </w:p>
    <w:p w:rsidR="00AD7B23" w:rsidRDefault="00AD7B23" w:rsidP="00C015B9">
      <w:pPr>
        <w:pStyle w:val="ListParagraph"/>
        <w:spacing w:after="0" w:line="240" w:lineRule="auto"/>
        <w:ind w:left="360"/>
        <w:contextualSpacing/>
        <w:jc w:val="center"/>
        <w:rPr>
          <w:rFonts w:ascii="Times New Roman" w:hAnsi="Times New Roman"/>
          <w:sz w:val="24"/>
          <w:szCs w:val="24"/>
          <w:vertAlign w:val="superscript"/>
        </w:rPr>
      </w:pPr>
      <w:r>
        <w:rPr>
          <w:rFonts w:ascii="Times New Roman" w:hAnsi="Times New Roman"/>
          <w:sz w:val="24"/>
          <w:szCs w:val="24"/>
          <w:vertAlign w:val="superscript"/>
        </w:rPr>
        <w:t xml:space="preserve"> (общая площадь объекта (территории), кв.метров, протяженность периметра, метров)</w:t>
      </w:r>
    </w:p>
    <w:p w:rsidR="00AD7B23" w:rsidRDefault="00AD7B23" w:rsidP="00C015B9">
      <w:pPr>
        <w:jc w:val="center"/>
        <w:rPr>
          <w:sz w:val="24"/>
          <w:szCs w:val="24"/>
          <w:u w:val="single"/>
        </w:rPr>
      </w:pPr>
      <w:r>
        <w:t>______</w:t>
      </w:r>
      <w:r>
        <w:rPr>
          <w:u w:val="single"/>
        </w:rPr>
        <w:t>05 АА №215978 от 2108.2009г.; 05 АА №215979 от 21.08.2009г</w:t>
      </w:r>
      <w:r>
        <w:t>__________</w:t>
      </w:r>
      <w:r>
        <w:rPr>
          <w:u w:val="single"/>
        </w:rPr>
        <w:t xml:space="preserve"> </w:t>
      </w:r>
    </w:p>
    <w:p w:rsidR="00AD7B23" w:rsidRPr="00400BB1" w:rsidRDefault="00AD7B23" w:rsidP="00C015B9">
      <w:pPr>
        <w:spacing w:line="254" w:lineRule="auto"/>
        <w:jc w:val="center"/>
        <w:rPr>
          <w:sz w:val="32"/>
          <w:szCs w:val="32"/>
          <w:vertAlign w:val="superscript"/>
        </w:rPr>
      </w:pPr>
      <w:r>
        <w:rPr>
          <w:vertAlign w:val="superscript"/>
        </w:rPr>
        <w:t xml:space="preserve">(свидетельство о государственной регистрации права на пользование земельным участком и свидетельство о праве пользования объектом недвижимости, номер и дата </w:t>
      </w:r>
      <w:r w:rsidRPr="00DF38B4">
        <w:rPr>
          <w:sz w:val="24"/>
          <w:szCs w:val="24"/>
          <w:vertAlign w:val="superscript"/>
        </w:rPr>
        <w:t>их выдачи)</w:t>
      </w:r>
    </w:p>
    <w:p w:rsidR="00AD7B23" w:rsidRPr="00400BB1" w:rsidRDefault="00AD7B23" w:rsidP="00C015B9">
      <w:pPr>
        <w:spacing w:line="254" w:lineRule="auto"/>
        <w:jc w:val="center"/>
        <w:rPr>
          <w:b/>
          <w:sz w:val="32"/>
          <w:szCs w:val="32"/>
        </w:rPr>
      </w:pPr>
      <w:r w:rsidRPr="00400BB1">
        <w:rPr>
          <w:b/>
          <w:sz w:val="32"/>
          <w:szCs w:val="32"/>
          <w:vertAlign w:val="superscript"/>
        </w:rPr>
        <w:t xml:space="preserve">Бабасова Шамала Шахнавазовна 89637981272  </w:t>
      </w:r>
      <w:r w:rsidRPr="00400BB1">
        <w:rPr>
          <w:b/>
          <w:sz w:val="32"/>
          <w:szCs w:val="32"/>
          <w:vertAlign w:val="superscript"/>
          <w:lang w:val="en-US"/>
        </w:rPr>
        <w:t>nshkolasad</w:t>
      </w:r>
      <w:r w:rsidRPr="00400BB1">
        <w:rPr>
          <w:b/>
          <w:sz w:val="32"/>
          <w:szCs w:val="32"/>
          <w:vertAlign w:val="superscript"/>
        </w:rPr>
        <w:t>@</w:t>
      </w:r>
      <w:r w:rsidRPr="00400BB1">
        <w:rPr>
          <w:b/>
          <w:sz w:val="32"/>
          <w:szCs w:val="32"/>
          <w:vertAlign w:val="superscript"/>
          <w:lang w:val="en-US"/>
        </w:rPr>
        <w:t>mail</w:t>
      </w:r>
      <w:r w:rsidRPr="00400BB1">
        <w:rPr>
          <w:b/>
          <w:sz w:val="32"/>
          <w:szCs w:val="32"/>
          <w:vertAlign w:val="superscript"/>
        </w:rPr>
        <w:t>.</w:t>
      </w:r>
      <w:r w:rsidRPr="00400BB1">
        <w:rPr>
          <w:b/>
          <w:sz w:val="32"/>
          <w:szCs w:val="32"/>
          <w:vertAlign w:val="superscript"/>
          <w:lang w:val="en-US"/>
        </w:rPr>
        <w:t>ru</w:t>
      </w:r>
    </w:p>
    <w:p w:rsidR="00AD7B23" w:rsidRDefault="00AD7B23" w:rsidP="00C015B9">
      <w:pPr>
        <w:pStyle w:val="ListParagraph"/>
        <w:spacing w:after="0" w:line="240" w:lineRule="auto"/>
        <w:ind w:left="0"/>
        <w:contextualSpacing/>
        <w:jc w:val="center"/>
        <w:rPr>
          <w:rFonts w:ascii="Times New Roman" w:hAnsi="Times New Roman"/>
          <w:sz w:val="24"/>
          <w:szCs w:val="24"/>
          <w:vertAlign w:val="superscript"/>
        </w:rPr>
      </w:pPr>
      <w:r>
        <w:rPr>
          <w:rFonts w:ascii="Times New Roman" w:hAnsi="Times New Roman"/>
          <w:sz w:val="24"/>
          <w:szCs w:val="24"/>
          <w:vertAlign w:val="superscript"/>
        </w:rPr>
        <w:t>(ф.и.о. должностного лица, осуществляющего непосредственное руководство деятельностью работников на объекте (территории), служебный (мобильный) телефон, электронная почта)</w:t>
      </w:r>
    </w:p>
    <w:p w:rsidR="00AD7B23" w:rsidRPr="00DF38B4" w:rsidRDefault="00AD7B23" w:rsidP="00DF38B4">
      <w:pPr>
        <w:jc w:val="center"/>
        <w:rPr>
          <w:b/>
          <w:sz w:val="24"/>
          <w:szCs w:val="24"/>
          <w:u w:val="single"/>
        </w:rPr>
      </w:pPr>
      <w:r w:rsidRPr="00F0402B">
        <w:rPr>
          <w:b/>
          <w:sz w:val="22"/>
          <w:u w:val="single"/>
        </w:rPr>
        <w:t xml:space="preserve">Рашидов Мурад Рашидович, тел.: 8 (964) 000-07-94, </w:t>
      </w:r>
      <w:r w:rsidRPr="00F0402B">
        <w:rPr>
          <w:b/>
          <w:sz w:val="22"/>
          <w:u w:val="single"/>
          <w:lang w:val="en-US"/>
        </w:rPr>
        <w:t>uokayakent</w:t>
      </w:r>
      <w:r w:rsidRPr="00F0402B">
        <w:rPr>
          <w:b/>
          <w:sz w:val="22"/>
          <w:u w:val="single"/>
        </w:rPr>
        <w:t>@</w:t>
      </w:r>
      <w:r w:rsidRPr="00F0402B">
        <w:rPr>
          <w:b/>
          <w:sz w:val="22"/>
          <w:u w:val="single"/>
          <w:lang w:val="en-US"/>
        </w:rPr>
        <w:t>yandex</w:t>
      </w:r>
      <w:r w:rsidRPr="00F0402B">
        <w:rPr>
          <w:b/>
          <w:sz w:val="22"/>
          <w:u w:val="single"/>
        </w:rPr>
        <w:t>.</w:t>
      </w:r>
      <w:r w:rsidRPr="00F0402B">
        <w:rPr>
          <w:b/>
          <w:sz w:val="22"/>
          <w:u w:val="single"/>
          <w:lang w:val="en-US"/>
        </w:rPr>
        <w:t>ru</w:t>
      </w:r>
      <w:r w:rsidRPr="00F0402B">
        <w:rPr>
          <w:b/>
          <w:sz w:val="22"/>
          <w:u w:val="single"/>
        </w:rPr>
        <w:t xml:space="preserve"> </w:t>
      </w:r>
    </w:p>
    <w:p w:rsidR="00AD7B23" w:rsidRPr="002E5C55" w:rsidRDefault="00AD7B23" w:rsidP="002E5C55">
      <w:pPr>
        <w:pStyle w:val="ListParagraph"/>
        <w:spacing w:after="0" w:line="240" w:lineRule="auto"/>
        <w:ind w:left="360"/>
        <w:contextualSpacing/>
        <w:jc w:val="center"/>
        <w:rPr>
          <w:rFonts w:ascii="Times New Roman" w:hAnsi="Times New Roman"/>
          <w:sz w:val="24"/>
          <w:szCs w:val="24"/>
          <w:vertAlign w:val="superscript"/>
        </w:rPr>
      </w:pPr>
      <w:r>
        <w:rPr>
          <w:vertAlign w:val="superscript"/>
        </w:rPr>
        <w:t>(ф.и.о. руководителя органа (организации), являющегося правообладателем объекта (территории), служебный (мобильный) телефон, электронная почта)</w:t>
      </w:r>
    </w:p>
    <w:p w:rsidR="00AD7B23" w:rsidRDefault="00AD7B23" w:rsidP="00E01AE3">
      <w:pPr>
        <w:autoSpaceDE/>
        <w:autoSpaceDN/>
        <w:rPr>
          <w:b/>
          <w:sz w:val="28"/>
        </w:rPr>
      </w:pPr>
      <w:r>
        <w:rPr>
          <w:b/>
          <w:sz w:val="28"/>
        </w:rPr>
        <w:t>Сведения о работниках объектетерритории), обучающихся и иных лицах, находящихся на объекте (территории)</w:t>
      </w:r>
    </w:p>
    <w:p w:rsidR="00AD7B23" w:rsidRDefault="00AD7B23" w:rsidP="00C015B9">
      <w:pPr>
        <w:jc w:val="center"/>
        <w:rPr>
          <w:b/>
          <w:sz w:val="28"/>
        </w:rPr>
      </w:pPr>
    </w:p>
    <w:p w:rsidR="00AD7B23" w:rsidRDefault="00AD7B23" w:rsidP="00C015B9">
      <w:pPr>
        <w:numPr>
          <w:ilvl w:val="0"/>
          <w:numId w:val="2"/>
        </w:numPr>
        <w:autoSpaceDE/>
        <w:autoSpaceDN/>
        <w:ind w:left="0" w:firstLine="360"/>
        <w:contextualSpacing/>
        <w:jc w:val="both"/>
        <w:rPr>
          <w:sz w:val="24"/>
          <w:vertAlign w:val="superscript"/>
        </w:rPr>
      </w:pPr>
      <w:r>
        <w:rPr>
          <w:b/>
        </w:rPr>
        <w:t>Режим работы объекта (территории):</w:t>
      </w:r>
      <w:r>
        <w:t>_</w:t>
      </w:r>
      <w:r w:rsidRPr="008C11A1">
        <w:rPr>
          <w:b/>
          <w:u w:val="single"/>
        </w:rPr>
        <w:t xml:space="preserve"> </w:t>
      </w:r>
      <w:r>
        <w:rPr>
          <w:b/>
          <w:u w:val="single"/>
        </w:rPr>
        <w:t>с 7:30</w:t>
      </w:r>
      <w:r w:rsidRPr="00FC7FD5">
        <w:rPr>
          <w:b/>
          <w:u w:val="single"/>
        </w:rPr>
        <w:t>ч.</w:t>
      </w:r>
      <w:r>
        <w:rPr>
          <w:b/>
          <w:u w:val="single"/>
        </w:rPr>
        <w:t xml:space="preserve"> </w:t>
      </w:r>
      <w:r w:rsidRPr="00FC7FD5">
        <w:rPr>
          <w:b/>
          <w:u w:val="single"/>
        </w:rPr>
        <w:t>00мин. до 17</w:t>
      </w:r>
      <w:r>
        <w:rPr>
          <w:b/>
          <w:u w:val="single"/>
        </w:rPr>
        <w:t>:30</w:t>
      </w:r>
      <w:r w:rsidRPr="00FC7FD5">
        <w:rPr>
          <w:b/>
          <w:u w:val="single"/>
        </w:rPr>
        <w:t>ч.</w:t>
      </w:r>
      <w:r>
        <w:rPr>
          <w:b/>
          <w:u w:val="single"/>
        </w:rPr>
        <w:t xml:space="preserve"> </w:t>
      </w:r>
      <w:r w:rsidRPr="00FC7FD5">
        <w:rPr>
          <w:b/>
          <w:u w:val="single"/>
        </w:rPr>
        <w:t xml:space="preserve">00 мин.   </w:t>
      </w:r>
      <w:r>
        <w:t xml:space="preserve">______ </w:t>
      </w:r>
      <w:r>
        <w:rPr>
          <w:u w:val="single"/>
        </w:rPr>
        <w:t xml:space="preserve">             </w:t>
      </w:r>
    </w:p>
    <w:p w:rsidR="00AD7B23" w:rsidRDefault="00AD7B23" w:rsidP="00C015B9">
      <w:pPr>
        <w:ind w:left="426"/>
        <w:contextualSpacing/>
        <w:jc w:val="both"/>
        <w:rPr>
          <w:vertAlign w:val="superscript"/>
        </w:rPr>
      </w:pPr>
      <w:r>
        <w:rPr>
          <w:b/>
        </w:rPr>
        <w:t xml:space="preserve">                                                                       </w:t>
      </w:r>
      <w:r>
        <w:rPr>
          <w:vertAlign w:val="superscript"/>
        </w:rPr>
        <w:t xml:space="preserve">(продолжительность, начало (окончание) рабочего дня) </w:t>
      </w:r>
    </w:p>
    <w:p w:rsidR="00AD7B23" w:rsidRDefault="00AD7B23" w:rsidP="00C015B9">
      <w:pPr>
        <w:numPr>
          <w:ilvl w:val="0"/>
          <w:numId w:val="2"/>
        </w:numPr>
        <w:autoSpaceDE/>
        <w:autoSpaceDN/>
        <w:ind w:left="0" w:firstLine="360"/>
        <w:contextualSpacing/>
        <w:jc w:val="both"/>
      </w:pPr>
      <w:r>
        <w:rPr>
          <w:b/>
        </w:rPr>
        <w:t>Общее количество работников объекта (территории):</w:t>
      </w:r>
      <w:r>
        <w:t xml:space="preserve">_     </w:t>
      </w:r>
      <w:r>
        <w:rPr>
          <w:u w:val="single"/>
        </w:rPr>
        <w:t>32</w:t>
      </w:r>
      <w:r>
        <w:t>____</w:t>
      </w:r>
    </w:p>
    <w:p w:rsidR="00AD7B23" w:rsidRDefault="00AD7B23" w:rsidP="00C015B9">
      <w:pPr>
        <w:pStyle w:val="ListParagraph"/>
        <w:spacing w:after="0" w:line="240" w:lineRule="auto"/>
        <w:ind w:left="0" w:firstLine="360"/>
        <w:contextualSpacing/>
        <w:rPr>
          <w:rFonts w:ascii="Times New Roman" w:hAnsi="Times New Roman"/>
          <w:sz w:val="24"/>
          <w:szCs w:val="24"/>
          <w:vertAlign w:val="superscript"/>
        </w:rPr>
      </w:pP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t xml:space="preserve">           (человек)</w:t>
      </w:r>
    </w:p>
    <w:p w:rsidR="00AD7B23" w:rsidRDefault="00AD7B23" w:rsidP="00C015B9">
      <w:pPr>
        <w:pStyle w:val="ListParagraph"/>
        <w:numPr>
          <w:ilvl w:val="0"/>
          <w:numId w:val="2"/>
        </w:numPr>
        <w:spacing w:after="0" w:line="240" w:lineRule="auto"/>
        <w:ind w:left="0" w:firstLine="360"/>
        <w:contextualSpacing/>
        <w:jc w:val="both"/>
        <w:rPr>
          <w:rFonts w:ascii="Times New Roman" w:hAnsi="Times New Roman"/>
          <w:sz w:val="24"/>
          <w:szCs w:val="24"/>
        </w:rPr>
      </w:pPr>
      <w:r>
        <w:rPr>
          <w:rFonts w:ascii="Times New Roman" w:hAnsi="Times New Roman"/>
          <w:b/>
          <w:sz w:val="24"/>
          <w:szCs w:val="24"/>
        </w:rPr>
        <w:t>Среднее количество находящихся на объекте (территории) в течение дня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Pr>
          <w:rFonts w:ascii="Times New Roman" w:hAnsi="Times New Roman"/>
          <w:sz w:val="24"/>
          <w:szCs w:val="24"/>
        </w:rPr>
        <w:t xml:space="preserve"> _______</w:t>
      </w:r>
      <w:r>
        <w:rPr>
          <w:rFonts w:ascii="Times New Roman" w:hAnsi="Times New Roman"/>
          <w:sz w:val="24"/>
          <w:szCs w:val="24"/>
          <w:u w:val="single"/>
        </w:rPr>
        <w:t>32/180/0/0/0</w:t>
      </w:r>
      <w:r>
        <w:rPr>
          <w:rFonts w:ascii="Times New Roman" w:hAnsi="Times New Roman"/>
          <w:sz w:val="24"/>
          <w:szCs w:val="24"/>
        </w:rPr>
        <w:t>____________</w:t>
      </w:r>
    </w:p>
    <w:p w:rsidR="00AD7B23" w:rsidRDefault="00AD7B23" w:rsidP="00C015B9">
      <w:pPr>
        <w:pStyle w:val="ListParagraph"/>
        <w:spacing w:after="0" w:line="240" w:lineRule="auto"/>
        <w:ind w:left="0" w:firstLine="360"/>
        <w:contextualSpacing/>
        <w:jc w:val="both"/>
        <w:rPr>
          <w:rFonts w:ascii="Times New Roman" w:hAnsi="Times New Roman"/>
          <w:sz w:val="24"/>
          <w:szCs w:val="24"/>
        </w:rPr>
      </w:pP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t>(человек)</w:t>
      </w:r>
    </w:p>
    <w:p w:rsidR="00AD7B23" w:rsidRDefault="00AD7B23" w:rsidP="00C015B9">
      <w:pPr>
        <w:pStyle w:val="ListParagraph"/>
        <w:numPr>
          <w:ilvl w:val="0"/>
          <w:numId w:val="2"/>
        </w:numPr>
        <w:spacing w:after="0" w:line="240" w:lineRule="auto"/>
        <w:ind w:left="0" w:firstLine="360"/>
        <w:contextualSpacing/>
        <w:jc w:val="both"/>
        <w:rPr>
          <w:rFonts w:ascii="Times New Roman" w:hAnsi="Times New Roman"/>
          <w:sz w:val="24"/>
          <w:szCs w:val="24"/>
        </w:rPr>
      </w:pPr>
      <w:r>
        <w:rPr>
          <w:rFonts w:ascii="Times New Roman" w:hAnsi="Times New Roman"/>
          <w:b/>
          <w:sz w:val="24"/>
          <w:szCs w:val="24"/>
        </w:rPr>
        <w:t>Среднее количество находящихся на объекте (территории) в нерабочее время, ночью, в выходные и праздничные дни работников, обучающихся и иных лиц, в том числе арендаторов, лиц, осуществляющих безвозмездное пользование имуществом, находящимся на объекте (территории), сотрудников охранных организаций:</w:t>
      </w:r>
      <w:r>
        <w:rPr>
          <w:rFonts w:ascii="Times New Roman" w:hAnsi="Times New Roman"/>
          <w:sz w:val="24"/>
          <w:szCs w:val="24"/>
        </w:rPr>
        <w:t xml:space="preserve"> _2</w:t>
      </w:r>
      <w:r>
        <w:rPr>
          <w:rFonts w:ascii="Times New Roman" w:hAnsi="Times New Roman"/>
          <w:sz w:val="24"/>
          <w:szCs w:val="24"/>
          <w:u w:val="single"/>
        </w:rPr>
        <w:t>/2/0/0</w:t>
      </w:r>
      <w:r>
        <w:rPr>
          <w:rFonts w:ascii="Times New Roman" w:hAnsi="Times New Roman"/>
          <w:sz w:val="24"/>
          <w:szCs w:val="24"/>
        </w:rPr>
        <w:t>_</w:t>
      </w:r>
    </w:p>
    <w:p w:rsidR="00AD7B23" w:rsidRDefault="00AD7B23" w:rsidP="00C015B9">
      <w:pPr>
        <w:pStyle w:val="ListParagraph"/>
        <w:spacing w:after="0" w:line="240" w:lineRule="auto"/>
        <w:ind w:left="0" w:firstLine="360"/>
        <w:contextualSpacing/>
        <w:jc w:val="both"/>
        <w:rPr>
          <w:rFonts w:ascii="Times New Roman" w:hAnsi="Times New Roman"/>
          <w:sz w:val="24"/>
          <w:szCs w:val="24"/>
        </w:rPr>
      </w:pPr>
      <w:r>
        <w:rPr>
          <w:rFonts w:ascii="Times New Roman" w:hAnsi="Times New Roman"/>
          <w:sz w:val="24"/>
          <w:szCs w:val="24"/>
          <w:vertAlign w:val="superscript"/>
        </w:rPr>
        <w:t>(человек)</w:t>
      </w:r>
    </w:p>
    <w:p w:rsidR="00AD7B23" w:rsidRPr="002267F8" w:rsidRDefault="00AD7B23" w:rsidP="00C015B9">
      <w:pPr>
        <w:pStyle w:val="ListParagraph"/>
        <w:numPr>
          <w:ilvl w:val="0"/>
          <w:numId w:val="2"/>
        </w:numPr>
        <w:tabs>
          <w:tab w:val="left" w:pos="0"/>
        </w:tabs>
        <w:spacing w:after="0" w:line="240" w:lineRule="auto"/>
        <w:ind w:left="0" w:firstLine="426"/>
        <w:contextualSpacing/>
        <w:jc w:val="both"/>
        <w:rPr>
          <w:rFonts w:ascii="Times New Roman" w:hAnsi="Times New Roman"/>
          <w:sz w:val="24"/>
          <w:szCs w:val="24"/>
          <w:vertAlign w:val="superscript"/>
        </w:rPr>
      </w:pPr>
      <w:r>
        <w:rPr>
          <w:rFonts w:ascii="Times New Roman" w:hAnsi="Times New Roman"/>
          <w:b/>
          <w:sz w:val="24"/>
          <w:szCs w:val="24"/>
        </w:rPr>
        <w:t>Сведения об арендаторах, иных лицах (организациях), осуществляющих без  возмездное пользование имуществом, находящимся на объекте (территории)</w:t>
      </w:r>
    </w:p>
    <w:p w:rsidR="00AD7B23" w:rsidRDefault="00AD7B23" w:rsidP="002267F8">
      <w:pPr>
        <w:pStyle w:val="ListParagraph"/>
        <w:tabs>
          <w:tab w:val="left" w:pos="0"/>
        </w:tabs>
        <w:spacing w:after="0" w:line="240" w:lineRule="auto"/>
        <w:ind w:left="0"/>
        <w:contextualSpacing/>
        <w:jc w:val="both"/>
        <w:rPr>
          <w:rFonts w:ascii="Times New Roman" w:hAnsi="Times New Roman"/>
          <w:sz w:val="24"/>
          <w:szCs w:val="24"/>
          <w:vertAlign w:val="superscript"/>
        </w:rPr>
      </w:pPr>
      <w:r>
        <w:rPr>
          <w:rFonts w:ascii="Times New Roman" w:hAnsi="Times New Roman"/>
          <w:sz w:val="24"/>
          <w:szCs w:val="24"/>
          <w:vertAlign w:val="superscript"/>
        </w:rPr>
        <w:t xml:space="preserve">                                                                     не  имеется</w:t>
      </w:r>
    </w:p>
    <w:p w:rsidR="00AD7B23" w:rsidRDefault="00AD7B23" w:rsidP="002267F8">
      <w:pPr>
        <w:pStyle w:val="ListParagraph"/>
        <w:tabs>
          <w:tab w:val="left" w:pos="0"/>
        </w:tabs>
        <w:spacing w:after="0" w:line="240" w:lineRule="auto"/>
        <w:ind w:left="0"/>
        <w:contextualSpacing/>
        <w:jc w:val="both"/>
        <w:rPr>
          <w:rFonts w:ascii="Times New Roman" w:hAnsi="Times New Roman"/>
          <w:sz w:val="24"/>
          <w:szCs w:val="24"/>
          <w:vertAlign w:val="superscript"/>
        </w:rPr>
      </w:pPr>
    </w:p>
    <w:p w:rsidR="00AD7B23" w:rsidRDefault="00AD7B23" w:rsidP="00C015B9">
      <w:pPr>
        <w:pStyle w:val="ListParagraph"/>
        <w:tabs>
          <w:tab w:val="left" w:pos="0"/>
        </w:tabs>
        <w:spacing w:after="0" w:line="240" w:lineRule="auto"/>
        <w:ind w:left="0" w:firstLine="426"/>
        <w:contextualSpacing/>
        <w:jc w:val="center"/>
        <w:rPr>
          <w:rFonts w:ascii="Times New Roman" w:hAnsi="Times New Roman"/>
          <w:sz w:val="36"/>
          <w:szCs w:val="36"/>
          <w:vertAlign w:val="superscript"/>
        </w:rPr>
      </w:pPr>
      <w:r w:rsidRPr="002267F8">
        <w:rPr>
          <w:rFonts w:ascii="Times New Roman" w:hAnsi="Times New Roman"/>
          <w:sz w:val="36"/>
          <w:szCs w:val="36"/>
          <w:vertAlign w:val="superscript"/>
        </w:rPr>
        <w:t>6Муниципальное казённое общеобразовательное учреждение</w:t>
      </w:r>
    </w:p>
    <w:p w:rsidR="00AD7B23" w:rsidRPr="002267F8" w:rsidRDefault="00AD7B23" w:rsidP="00C015B9">
      <w:pPr>
        <w:pStyle w:val="ListParagraph"/>
        <w:tabs>
          <w:tab w:val="left" w:pos="0"/>
        </w:tabs>
        <w:spacing w:after="0" w:line="240" w:lineRule="auto"/>
        <w:ind w:left="0" w:firstLine="426"/>
        <w:contextualSpacing/>
        <w:jc w:val="center"/>
        <w:rPr>
          <w:rFonts w:ascii="Times New Roman" w:hAnsi="Times New Roman"/>
          <w:sz w:val="36"/>
          <w:szCs w:val="36"/>
          <w:vertAlign w:val="superscript"/>
        </w:rPr>
      </w:pPr>
      <w:r w:rsidRPr="002267F8">
        <w:rPr>
          <w:rFonts w:ascii="Times New Roman" w:hAnsi="Times New Roman"/>
          <w:sz w:val="36"/>
          <w:szCs w:val="36"/>
          <w:vertAlign w:val="superscript"/>
        </w:rPr>
        <w:t xml:space="preserve"> «Новокаякентска яначальная школа-детский сад №1»</w:t>
      </w:r>
    </w:p>
    <w:p w:rsidR="00AD7B23" w:rsidRDefault="00AD7B23" w:rsidP="00C015B9">
      <w:pPr>
        <w:pStyle w:val="ListParagraph"/>
        <w:tabs>
          <w:tab w:val="left" w:pos="0"/>
        </w:tabs>
        <w:spacing w:after="0" w:line="240" w:lineRule="auto"/>
        <w:ind w:left="0" w:firstLine="426"/>
        <w:contextualSpacing/>
        <w:jc w:val="center"/>
        <w:rPr>
          <w:rFonts w:ascii="Times New Roman" w:hAnsi="Times New Roman"/>
          <w:sz w:val="36"/>
          <w:szCs w:val="36"/>
          <w:vertAlign w:val="superscript"/>
        </w:rPr>
      </w:pPr>
      <w:r w:rsidRPr="002267F8">
        <w:rPr>
          <w:rFonts w:ascii="Times New Roman" w:hAnsi="Times New Roman"/>
          <w:sz w:val="36"/>
          <w:szCs w:val="36"/>
          <w:vertAlign w:val="superscript"/>
        </w:rPr>
        <w:t>численность персонала 32  человека , 90 детей в школе , 90  в садике .общая численность детей 180 человек..Площадь объекта 10571 кв.м. .дневное пребывание персонала</w:t>
      </w:r>
      <w:r>
        <w:rPr>
          <w:rFonts w:ascii="Times New Roman" w:hAnsi="Times New Roman"/>
          <w:sz w:val="36"/>
          <w:szCs w:val="36"/>
          <w:vertAlign w:val="superscript"/>
        </w:rPr>
        <w:t xml:space="preserve"> </w:t>
      </w:r>
      <w:r w:rsidRPr="002267F8">
        <w:rPr>
          <w:rFonts w:ascii="Times New Roman" w:hAnsi="Times New Roman"/>
          <w:sz w:val="36"/>
          <w:szCs w:val="36"/>
          <w:vertAlign w:val="superscript"/>
        </w:rPr>
        <w:t>и детей</w:t>
      </w:r>
      <w:r>
        <w:rPr>
          <w:rFonts w:ascii="Times New Roman" w:hAnsi="Times New Roman"/>
          <w:sz w:val="36"/>
          <w:szCs w:val="36"/>
          <w:vertAlign w:val="superscript"/>
        </w:rPr>
        <w:t>.</w:t>
      </w:r>
    </w:p>
    <w:p w:rsidR="00AD7B23" w:rsidRDefault="00AD7B23" w:rsidP="00C015B9">
      <w:pPr>
        <w:pStyle w:val="ListParagraph"/>
        <w:tabs>
          <w:tab w:val="left" w:pos="0"/>
        </w:tabs>
        <w:spacing w:after="0" w:line="240" w:lineRule="auto"/>
        <w:ind w:left="0" w:firstLine="426"/>
        <w:contextualSpacing/>
        <w:jc w:val="center"/>
        <w:rPr>
          <w:rFonts w:ascii="Times New Roman" w:hAnsi="Times New Roman"/>
          <w:sz w:val="36"/>
          <w:szCs w:val="36"/>
          <w:vertAlign w:val="superscript"/>
        </w:rPr>
      </w:pPr>
      <w:r>
        <w:rPr>
          <w:rFonts w:ascii="Times New Roman" w:hAnsi="Times New Roman"/>
          <w:sz w:val="36"/>
          <w:szCs w:val="36"/>
          <w:vertAlign w:val="superscript"/>
        </w:rPr>
        <w:t>Бабасова Шамала Шахнавазовна  -директор  тел 8963798 12 72</w:t>
      </w:r>
    </w:p>
    <w:p w:rsidR="00AD7B23" w:rsidRPr="002267F8" w:rsidRDefault="00AD7B23" w:rsidP="00C015B9">
      <w:pPr>
        <w:pStyle w:val="ListParagraph"/>
        <w:tabs>
          <w:tab w:val="left" w:pos="0"/>
        </w:tabs>
        <w:spacing w:after="0" w:line="240" w:lineRule="auto"/>
        <w:ind w:left="0" w:firstLine="426"/>
        <w:contextualSpacing/>
        <w:jc w:val="center"/>
        <w:rPr>
          <w:rFonts w:ascii="Times New Roman" w:hAnsi="Times New Roman"/>
          <w:sz w:val="36"/>
          <w:szCs w:val="36"/>
          <w:vertAlign w:val="superscript"/>
        </w:rPr>
      </w:pPr>
      <w:r>
        <w:rPr>
          <w:rFonts w:ascii="Times New Roman" w:hAnsi="Times New Roman"/>
          <w:sz w:val="36"/>
          <w:szCs w:val="36"/>
          <w:vertAlign w:val="superscript"/>
        </w:rPr>
        <w:t>(муниципальная  собственность  )</w:t>
      </w:r>
    </w:p>
    <w:p w:rsidR="00AD7B23" w:rsidRDefault="00AD7B23" w:rsidP="00C015B9">
      <w:pPr>
        <w:pStyle w:val="ListParagraph"/>
        <w:tabs>
          <w:tab w:val="left" w:pos="0"/>
        </w:tabs>
        <w:spacing w:after="0" w:line="240" w:lineRule="auto"/>
        <w:ind w:left="0" w:firstLine="426"/>
        <w:contextualSpacing/>
        <w:jc w:val="center"/>
        <w:rPr>
          <w:rFonts w:ascii="Times New Roman" w:hAnsi="Times New Roman"/>
          <w:sz w:val="24"/>
          <w:szCs w:val="24"/>
          <w:vertAlign w:val="superscript"/>
        </w:rPr>
      </w:pPr>
      <w:r>
        <w:rPr>
          <w:rFonts w:ascii="Times New Roman" w:hAnsi="Times New Roman"/>
          <w:sz w:val="24"/>
          <w:szCs w:val="24"/>
          <w:vertAlign w:val="superscript"/>
        </w:rPr>
        <w:t>.(полное и сокращенное наименование организации, основной вид деятельности, общее количество работников, расположение рабочих мест на объекте (территории), занимаемая площадь (кв. метров), режим работы, ф.и.о., номера телефонов (служебного, мобильного) руководителя организации, срок действия аренды и (или) иные условия нахождения (размещения) на объекте (территории)</w:t>
      </w:r>
    </w:p>
    <w:p w:rsidR="00AD7B23" w:rsidRDefault="00AD7B23" w:rsidP="00C015B9">
      <w:pPr>
        <w:pStyle w:val="ListParagraph"/>
        <w:spacing w:after="0" w:line="240" w:lineRule="auto"/>
        <w:ind w:left="360" w:firstLine="348"/>
        <w:contextualSpacing/>
        <w:jc w:val="center"/>
        <w:rPr>
          <w:rFonts w:ascii="Times New Roman" w:hAnsi="Times New Roman"/>
          <w:sz w:val="24"/>
          <w:szCs w:val="24"/>
          <w:vertAlign w:val="superscript"/>
        </w:rPr>
      </w:pPr>
    </w:p>
    <w:p w:rsidR="00AD7B23" w:rsidRDefault="00AD7B23" w:rsidP="00E01AE3">
      <w:pPr>
        <w:autoSpaceDE/>
        <w:autoSpaceDN/>
        <w:ind w:left="708"/>
        <w:rPr>
          <w:b/>
          <w:sz w:val="28"/>
          <w:szCs w:val="28"/>
        </w:rPr>
      </w:pPr>
      <w:r>
        <w:rPr>
          <w:b/>
          <w:sz w:val="28"/>
          <w:szCs w:val="28"/>
        </w:rPr>
        <w:t>Сведения о потенциально опасных участках и (или) критических элементах объекта</w:t>
      </w:r>
    </w:p>
    <w:p w:rsidR="00AD7B23" w:rsidRDefault="00AD7B23" w:rsidP="00C015B9">
      <w:pPr>
        <w:jc w:val="center"/>
        <w:rPr>
          <w:b/>
          <w:sz w:val="28"/>
          <w:szCs w:val="24"/>
        </w:rPr>
      </w:pPr>
    </w:p>
    <w:p w:rsidR="00AD7B23" w:rsidRDefault="00AD7B23" w:rsidP="00C015B9">
      <w:pPr>
        <w:pStyle w:val="ListParagraph"/>
        <w:numPr>
          <w:ilvl w:val="0"/>
          <w:numId w:val="3"/>
        </w:numPr>
        <w:contextualSpacing/>
        <w:rPr>
          <w:rFonts w:ascii="Times New Roman" w:hAnsi="Times New Roman"/>
          <w:b/>
          <w:sz w:val="24"/>
          <w:szCs w:val="24"/>
        </w:rPr>
      </w:pPr>
      <w:r>
        <w:rPr>
          <w:rFonts w:ascii="Times New Roman" w:hAnsi="Times New Roman"/>
          <w:b/>
          <w:sz w:val="24"/>
          <w:szCs w:val="24"/>
        </w:rPr>
        <w:t>Потенциально опасные участки объекта (территории) (при наличии)</w:t>
      </w:r>
    </w:p>
    <w:p w:rsidR="00AD7B23" w:rsidRDefault="00AD7B23" w:rsidP="00C015B9">
      <w:pPr>
        <w:pStyle w:val="ListParagraph"/>
        <w:rPr>
          <w:rFonts w:ascii="Times New Roman" w:hAnsi="Times New Roman"/>
          <w:b/>
          <w:sz w:val="24"/>
          <w:szCs w:val="24"/>
        </w:rPr>
      </w:pPr>
    </w:p>
    <w:tbl>
      <w:tblPr>
        <w:tblW w:w="9315" w:type="dxa"/>
        <w:tblInd w:w="250" w:type="dxa"/>
        <w:tblLayout w:type="fixed"/>
        <w:tblLook w:val="00A0"/>
      </w:tblPr>
      <w:tblGrid>
        <w:gridCol w:w="566"/>
        <w:gridCol w:w="1558"/>
        <w:gridCol w:w="1417"/>
        <w:gridCol w:w="850"/>
        <w:gridCol w:w="2126"/>
        <w:gridCol w:w="2798"/>
      </w:tblGrid>
      <w:tr w:rsidR="00AD7B23" w:rsidTr="008B583F">
        <w:tc>
          <w:tcPr>
            <w:tcW w:w="566"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w:t>
            </w:r>
          </w:p>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п/п</w:t>
            </w:r>
          </w:p>
        </w:tc>
        <w:tc>
          <w:tcPr>
            <w:tcW w:w="1558"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Наименование</w:t>
            </w:r>
          </w:p>
        </w:tc>
        <w:tc>
          <w:tcPr>
            <w:tcW w:w="1417"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Количество работников, обучающихся и иных лиц, находящихся на участке, человек</w:t>
            </w:r>
          </w:p>
        </w:tc>
        <w:tc>
          <w:tcPr>
            <w:tcW w:w="850"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Общая площадь, кв. метров</w:t>
            </w:r>
          </w:p>
        </w:tc>
        <w:tc>
          <w:tcPr>
            <w:tcW w:w="2126"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Характер террористической угрозы</w:t>
            </w:r>
          </w:p>
        </w:tc>
        <w:tc>
          <w:tcPr>
            <w:tcW w:w="2798"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Характер возможных последствий</w:t>
            </w:r>
          </w:p>
        </w:tc>
      </w:tr>
      <w:tr w:rsidR="00AD7B23" w:rsidTr="008B583F">
        <w:tc>
          <w:tcPr>
            <w:tcW w:w="566" w:type="dxa"/>
            <w:tcBorders>
              <w:top w:val="single" w:sz="4" w:space="0" w:color="auto"/>
              <w:left w:val="single" w:sz="4" w:space="0" w:color="auto"/>
              <w:bottom w:val="single" w:sz="4" w:space="0" w:color="auto"/>
              <w:right w:val="single" w:sz="4" w:space="0" w:color="auto"/>
            </w:tcBorders>
          </w:tcPr>
          <w:p w:rsidR="00AD7B23" w:rsidRDefault="00AD7B23">
            <w:pPr>
              <w:spacing w:line="346" w:lineRule="atLeast"/>
              <w:jc w:val="center"/>
              <w:textAlignment w:val="baseline"/>
              <w:rPr>
                <w:b/>
                <w:sz w:val="24"/>
                <w:szCs w:val="24"/>
                <w:lang w:eastAsia="en-US"/>
              </w:rPr>
            </w:pPr>
          </w:p>
        </w:tc>
        <w:tc>
          <w:tcPr>
            <w:tcW w:w="1558" w:type="dxa"/>
            <w:tcBorders>
              <w:top w:val="single" w:sz="4" w:space="0" w:color="auto"/>
              <w:left w:val="single" w:sz="4" w:space="0" w:color="auto"/>
              <w:bottom w:val="single" w:sz="4" w:space="0" w:color="auto"/>
              <w:right w:val="single" w:sz="4" w:space="0" w:color="auto"/>
            </w:tcBorders>
          </w:tcPr>
          <w:p w:rsidR="00AD7B23" w:rsidRDefault="00AD7B23">
            <w:pPr>
              <w:spacing w:line="346" w:lineRule="atLeast"/>
              <w:jc w:val="center"/>
              <w:textAlignment w:val="baseline"/>
              <w:rPr>
                <w:sz w:val="24"/>
                <w:szCs w:val="24"/>
                <w:lang w:eastAsia="en-US"/>
              </w:rPr>
            </w:pPr>
            <w:r>
              <w:rPr>
                <w:sz w:val="24"/>
                <w:szCs w:val="24"/>
                <w:lang w:eastAsia="en-US"/>
              </w:rPr>
              <w:t>нет</w:t>
            </w:r>
          </w:p>
        </w:tc>
        <w:tc>
          <w:tcPr>
            <w:tcW w:w="1417" w:type="dxa"/>
            <w:tcBorders>
              <w:top w:val="single" w:sz="4" w:space="0" w:color="auto"/>
              <w:left w:val="single" w:sz="4" w:space="0" w:color="auto"/>
              <w:bottom w:val="single" w:sz="4" w:space="0" w:color="auto"/>
              <w:right w:val="single" w:sz="4" w:space="0" w:color="auto"/>
            </w:tcBorders>
          </w:tcPr>
          <w:p w:rsidR="00AD7B23" w:rsidRDefault="00AD7B23">
            <w:pPr>
              <w:spacing w:line="276" w:lineRule="auto"/>
              <w:rPr>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AD7B23" w:rsidRDefault="00AD7B23">
            <w:pPr>
              <w:spacing w:line="276" w:lineRule="auto"/>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AD7B23" w:rsidRDefault="00AD7B23">
            <w:pPr>
              <w:spacing w:line="346" w:lineRule="atLeast"/>
              <w:jc w:val="center"/>
              <w:textAlignment w:val="baseline"/>
              <w:rPr>
                <w:sz w:val="24"/>
                <w:szCs w:val="24"/>
                <w:lang w:eastAsia="en-US"/>
              </w:rPr>
            </w:pPr>
          </w:p>
        </w:tc>
        <w:tc>
          <w:tcPr>
            <w:tcW w:w="2798" w:type="dxa"/>
            <w:tcBorders>
              <w:top w:val="single" w:sz="4" w:space="0" w:color="auto"/>
              <w:left w:val="single" w:sz="4" w:space="0" w:color="auto"/>
              <w:bottom w:val="single" w:sz="4" w:space="0" w:color="auto"/>
              <w:right w:val="single" w:sz="4" w:space="0" w:color="auto"/>
            </w:tcBorders>
          </w:tcPr>
          <w:p w:rsidR="00AD7B23" w:rsidRDefault="00AD7B23">
            <w:pPr>
              <w:spacing w:line="346" w:lineRule="atLeast"/>
              <w:jc w:val="center"/>
              <w:textAlignment w:val="baseline"/>
              <w:rPr>
                <w:sz w:val="24"/>
                <w:szCs w:val="24"/>
                <w:lang w:eastAsia="en-US"/>
              </w:rPr>
            </w:pPr>
          </w:p>
        </w:tc>
      </w:tr>
    </w:tbl>
    <w:p w:rsidR="00AD7B23" w:rsidRDefault="00AD7B23" w:rsidP="00C015B9">
      <w:pPr>
        <w:pStyle w:val="ListParagraph"/>
        <w:ind w:left="360"/>
        <w:contextualSpacing/>
        <w:jc w:val="both"/>
        <w:rPr>
          <w:rFonts w:ascii="Times New Roman" w:hAnsi="Times New Roman"/>
          <w:b/>
          <w:sz w:val="24"/>
          <w:szCs w:val="24"/>
        </w:rPr>
      </w:pPr>
    </w:p>
    <w:p w:rsidR="00AD7B23" w:rsidRDefault="00AD7B23" w:rsidP="00C015B9">
      <w:pPr>
        <w:pStyle w:val="ListParagraph"/>
        <w:numPr>
          <w:ilvl w:val="0"/>
          <w:numId w:val="3"/>
        </w:numPr>
        <w:contextualSpacing/>
        <w:rPr>
          <w:rFonts w:ascii="Times New Roman" w:hAnsi="Times New Roman"/>
          <w:b/>
          <w:sz w:val="24"/>
          <w:szCs w:val="24"/>
        </w:rPr>
      </w:pPr>
      <w:r>
        <w:rPr>
          <w:rFonts w:ascii="Times New Roman" w:hAnsi="Times New Roman"/>
          <w:b/>
          <w:sz w:val="24"/>
          <w:szCs w:val="24"/>
        </w:rPr>
        <w:t>Критические элементы объекта (территории) (при наличии)</w:t>
      </w:r>
    </w:p>
    <w:p w:rsidR="00AD7B23" w:rsidRDefault="00AD7B23" w:rsidP="00EF4F0B">
      <w:pPr>
        <w:pStyle w:val="ListParagraph"/>
        <w:ind w:left="426"/>
        <w:contextualSpacing/>
        <w:rPr>
          <w:rFonts w:ascii="Times New Roman" w:hAnsi="Times New Roman"/>
          <w:b/>
          <w:sz w:val="24"/>
          <w:szCs w:val="24"/>
        </w:rPr>
      </w:pPr>
    </w:p>
    <w:p w:rsidR="00AD7B23" w:rsidRDefault="00AD7B23" w:rsidP="00C015B9">
      <w:pPr>
        <w:pStyle w:val="ListParagraph"/>
        <w:rPr>
          <w:rFonts w:ascii="Times New Roman" w:hAnsi="Times New Roman"/>
          <w:sz w:val="24"/>
          <w:szCs w:val="24"/>
        </w:rPr>
      </w:pPr>
    </w:p>
    <w:tbl>
      <w:tblPr>
        <w:tblW w:w="9315" w:type="dxa"/>
        <w:tblInd w:w="250" w:type="dxa"/>
        <w:tblLayout w:type="fixed"/>
        <w:tblLook w:val="00A0"/>
      </w:tblPr>
      <w:tblGrid>
        <w:gridCol w:w="709"/>
        <w:gridCol w:w="1275"/>
        <w:gridCol w:w="1558"/>
        <w:gridCol w:w="991"/>
        <w:gridCol w:w="1984"/>
        <w:gridCol w:w="2798"/>
      </w:tblGrid>
      <w:tr w:rsidR="00AD7B23" w:rsidTr="00EF4F0B">
        <w:tc>
          <w:tcPr>
            <w:tcW w:w="709"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w:t>
            </w:r>
          </w:p>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п/п</w:t>
            </w:r>
          </w:p>
        </w:tc>
        <w:tc>
          <w:tcPr>
            <w:tcW w:w="1275"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Наименование</w:t>
            </w:r>
          </w:p>
        </w:tc>
        <w:tc>
          <w:tcPr>
            <w:tcW w:w="1558"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Количество работников, обучающихся и иных лиц, находящихся на участке, человек</w:t>
            </w:r>
          </w:p>
        </w:tc>
        <w:tc>
          <w:tcPr>
            <w:tcW w:w="991"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Общая площадь, кв. метров</w:t>
            </w:r>
          </w:p>
        </w:tc>
        <w:tc>
          <w:tcPr>
            <w:tcW w:w="1984"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Характер террористической угрозы</w:t>
            </w:r>
          </w:p>
        </w:tc>
        <w:tc>
          <w:tcPr>
            <w:tcW w:w="2798"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r w:rsidRPr="006A2284">
              <w:rPr>
                <w:rFonts w:ascii="Times New Roman" w:hAnsi="Times New Roman"/>
                <w:sz w:val="24"/>
                <w:szCs w:val="24"/>
                <w:lang w:eastAsia="en-US"/>
              </w:rPr>
              <w:t>Характер возможных последствий</w:t>
            </w:r>
          </w:p>
        </w:tc>
      </w:tr>
      <w:tr w:rsidR="00AD7B23" w:rsidTr="00EF4F0B">
        <w:tc>
          <w:tcPr>
            <w:tcW w:w="709" w:type="dxa"/>
            <w:tcBorders>
              <w:top w:val="single" w:sz="4" w:space="0" w:color="auto"/>
              <w:left w:val="single" w:sz="4" w:space="0" w:color="auto"/>
              <w:bottom w:val="single" w:sz="4" w:space="0" w:color="auto"/>
              <w:right w:val="single" w:sz="4" w:space="0" w:color="auto"/>
            </w:tcBorders>
          </w:tcPr>
          <w:p w:rsidR="00AD7B23" w:rsidRDefault="00AD7B23">
            <w:pPr>
              <w:spacing w:line="346" w:lineRule="atLeast"/>
              <w:jc w:val="center"/>
              <w:textAlignment w:val="baseline"/>
              <w:rPr>
                <w:b/>
                <w:lang w:eastAsia="en-US"/>
              </w:rPr>
            </w:pPr>
          </w:p>
          <w:p w:rsidR="00AD7B23" w:rsidRDefault="00AD7B23">
            <w:pPr>
              <w:spacing w:line="346" w:lineRule="atLeast"/>
              <w:jc w:val="center"/>
              <w:textAlignment w:val="baseline"/>
              <w:rPr>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AD7B23" w:rsidRDefault="00AD7B23">
            <w:pPr>
              <w:spacing w:line="346" w:lineRule="atLeast"/>
              <w:jc w:val="center"/>
              <w:textAlignment w:val="baseline"/>
              <w:rPr>
                <w:sz w:val="24"/>
                <w:szCs w:val="24"/>
                <w:lang w:eastAsia="en-US"/>
              </w:rPr>
            </w:pPr>
            <w:r>
              <w:rPr>
                <w:sz w:val="24"/>
                <w:szCs w:val="24"/>
                <w:lang w:eastAsia="en-US"/>
              </w:rPr>
              <w:t>нет</w:t>
            </w:r>
          </w:p>
        </w:tc>
        <w:tc>
          <w:tcPr>
            <w:tcW w:w="1558" w:type="dxa"/>
            <w:tcBorders>
              <w:top w:val="single" w:sz="4" w:space="0" w:color="auto"/>
              <w:left w:val="single" w:sz="4" w:space="0" w:color="auto"/>
              <w:bottom w:val="single" w:sz="4" w:space="0" w:color="auto"/>
              <w:right w:val="single" w:sz="4" w:space="0" w:color="auto"/>
            </w:tcBorders>
          </w:tcPr>
          <w:p w:rsidR="00AD7B23" w:rsidRDefault="00AD7B23">
            <w:pPr>
              <w:spacing w:line="276" w:lineRule="auto"/>
              <w:rPr>
                <w:sz w:val="24"/>
                <w:szCs w:val="24"/>
                <w:lang w:eastAsia="en-US"/>
              </w:rPr>
            </w:pPr>
          </w:p>
        </w:tc>
        <w:tc>
          <w:tcPr>
            <w:tcW w:w="991" w:type="dxa"/>
            <w:tcBorders>
              <w:top w:val="single" w:sz="4" w:space="0" w:color="auto"/>
              <w:left w:val="single" w:sz="4" w:space="0" w:color="auto"/>
              <w:bottom w:val="single" w:sz="4" w:space="0" w:color="auto"/>
              <w:right w:val="single" w:sz="4" w:space="0" w:color="auto"/>
            </w:tcBorders>
          </w:tcPr>
          <w:p w:rsidR="00AD7B23" w:rsidRDefault="00AD7B23">
            <w:pPr>
              <w:spacing w:line="346" w:lineRule="atLeast"/>
              <w:jc w:val="center"/>
              <w:textAlignment w:val="baseline"/>
              <w:rPr>
                <w:sz w:val="24"/>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rsidR="00AD7B23" w:rsidRDefault="00AD7B23">
            <w:pPr>
              <w:spacing w:line="346" w:lineRule="atLeast"/>
              <w:jc w:val="center"/>
              <w:textAlignment w:val="baseline"/>
              <w:rPr>
                <w:sz w:val="24"/>
                <w:szCs w:val="24"/>
                <w:lang w:eastAsia="en-US"/>
              </w:rPr>
            </w:pPr>
          </w:p>
        </w:tc>
        <w:tc>
          <w:tcPr>
            <w:tcW w:w="2798" w:type="dxa"/>
            <w:tcBorders>
              <w:top w:val="single" w:sz="4" w:space="0" w:color="auto"/>
              <w:left w:val="single" w:sz="4" w:space="0" w:color="auto"/>
              <w:bottom w:val="single" w:sz="4" w:space="0" w:color="auto"/>
              <w:right w:val="single" w:sz="4" w:space="0" w:color="auto"/>
            </w:tcBorders>
          </w:tcPr>
          <w:p w:rsidR="00AD7B23" w:rsidRPr="006A2284" w:rsidRDefault="00AD7B23">
            <w:pPr>
              <w:pStyle w:val="ListParagraph"/>
              <w:spacing w:after="0" w:line="240" w:lineRule="auto"/>
              <w:ind w:left="0"/>
              <w:jc w:val="center"/>
              <w:rPr>
                <w:rFonts w:ascii="Times New Roman" w:hAnsi="Times New Roman"/>
                <w:sz w:val="24"/>
                <w:szCs w:val="24"/>
                <w:lang w:eastAsia="en-US"/>
              </w:rPr>
            </w:pPr>
          </w:p>
        </w:tc>
      </w:tr>
    </w:tbl>
    <w:p w:rsidR="00AD7B23" w:rsidRPr="00A14EA8" w:rsidRDefault="00AD7B23" w:rsidP="00C015B9">
      <w:pPr>
        <w:pStyle w:val="ListParagraph"/>
        <w:numPr>
          <w:ilvl w:val="0"/>
          <w:numId w:val="3"/>
        </w:numPr>
        <w:ind w:left="0" w:firstLine="426"/>
        <w:contextualSpacing/>
        <w:jc w:val="both"/>
        <w:rPr>
          <w:rFonts w:ascii="Times New Roman" w:hAnsi="Times New Roman"/>
          <w:spacing w:val="-14"/>
          <w:sz w:val="24"/>
          <w:szCs w:val="28"/>
        </w:rPr>
      </w:pPr>
      <w:r w:rsidRPr="00A14EA8">
        <w:rPr>
          <w:rFonts w:ascii="Times New Roman" w:hAnsi="Times New Roman"/>
          <w:sz w:val="24"/>
          <w:szCs w:val="24"/>
        </w:rPr>
        <w:t>Возможные места и способы проникновения террористов на объект (территорию):</w:t>
      </w:r>
      <w:r w:rsidRPr="00A14EA8">
        <w:rPr>
          <w:rFonts w:ascii="Times New Roman" w:hAnsi="Times New Roman"/>
          <w:spacing w:val="-14"/>
          <w:sz w:val="24"/>
          <w:szCs w:val="28"/>
        </w:rPr>
        <w:t xml:space="preserve"> с </w:t>
      </w:r>
      <w:r w:rsidRPr="00A14EA8">
        <w:rPr>
          <w:rFonts w:ascii="Times New Roman" w:hAnsi="Times New Roman"/>
          <w:sz w:val="24"/>
          <w:szCs w:val="24"/>
        </w:rPr>
        <w:t>центрального входа ,забор низкий  ,со стороны улицы Цымбалюка  ограждение слабое .</w:t>
      </w:r>
    </w:p>
    <w:p w:rsidR="00AD7B23" w:rsidRDefault="00AD7B23" w:rsidP="00C015B9">
      <w:pPr>
        <w:rPr>
          <w:b/>
          <w:sz w:val="24"/>
          <w:szCs w:val="24"/>
        </w:rPr>
      </w:pPr>
      <w:r>
        <w:rPr>
          <w:b/>
        </w:rPr>
        <w:t xml:space="preserve">Наиболее вероятные средства поражения, которые могут применить террористы при совершении террористического акта: </w:t>
      </w:r>
    </w:p>
    <w:p w:rsidR="00AD7B23" w:rsidRDefault="00AD7B23" w:rsidP="00C015B9">
      <w:pPr>
        <w:jc w:val="both"/>
      </w:pPr>
      <w:r>
        <w:t>контактное проникновение на объект (несанкционированное проникновение, проход на основе маскировки);</w:t>
      </w:r>
    </w:p>
    <w:p w:rsidR="00AD7B23" w:rsidRDefault="00AD7B23" w:rsidP="00C015B9">
      <w:pPr>
        <w:jc w:val="both"/>
      </w:pPr>
      <w:r>
        <w:t>контактное нарушение целостности или характер функционирования объекта, физическая ликвидация охраны и персонала, захват заложников;</w:t>
      </w:r>
    </w:p>
    <w:p w:rsidR="00AD7B23" w:rsidRDefault="00AD7B23" w:rsidP="00C015B9">
      <w:pPr>
        <w:jc w:val="both"/>
      </w:pPr>
      <w:r>
        <w:t>бесконтактное проникновение на объект охраны: визуальное наблюдение;</w:t>
      </w:r>
    </w:p>
    <w:p w:rsidR="00AD7B23" w:rsidRDefault="00AD7B23" w:rsidP="00C015B9">
      <w:pPr>
        <w:jc w:val="both"/>
      </w:pPr>
      <w:r>
        <w:t>вывод объекта из строя без проникновения на него посредством использования направленного взрыва или дистанционного оружия или отключение линии жизнеобеспечения объекта</w:t>
      </w:r>
    </w:p>
    <w:p w:rsidR="00AD7B23" w:rsidRPr="00A14EA8" w:rsidRDefault="00AD7B23" w:rsidP="00C015B9">
      <w:pPr>
        <w:pStyle w:val="NoSpacing"/>
        <w:jc w:val="both"/>
        <w:rPr>
          <w:rFonts w:ascii="Times New Roman" w:hAnsi="Times New Roman"/>
          <w:b/>
          <w:i/>
          <w:spacing w:val="-14"/>
          <w:sz w:val="24"/>
          <w:szCs w:val="24"/>
          <w:u w:val="single"/>
        </w:rPr>
      </w:pPr>
      <w:r>
        <w:rPr>
          <w:rFonts w:ascii="Times New Roman" w:hAnsi="Times New Roman"/>
          <w:spacing w:val="-14"/>
          <w:sz w:val="28"/>
          <w:szCs w:val="28"/>
        </w:rPr>
        <w:t xml:space="preserve"> </w:t>
      </w:r>
      <w:r w:rsidRPr="00A14EA8">
        <w:rPr>
          <w:rFonts w:ascii="Times New Roman" w:hAnsi="Times New Roman"/>
          <w:b/>
          <w:i/>
          <w:spacing w:val="-14"/>
          <w:sz w:val="24"/>
          <w:szCs w:val="24"/>
          <w:u w:val="single"/>
        </w:rPr>
        <w:t>Наиболее вероятны средства поражения, которые могут применять террористы при совершении террористического акта огнестрельное и холодное оружие, боеприпасы (ручные гранаты), минно-взрывные средства (закладки с использованием ВВ), «пояса смертников», начинённые ВВ и поражающими элементами, автомобили припаркованные вблизи с территорией объекта  на стоянках у ограждения с ВВ.</w:t>
      </w:r>
    </w:p>
    <w:p w:rsidR="00AD7B23" w:rsidRDefault="00AD7B23" w:rsidP="00E01AE3">
      <w:pPr>
        <w:pStyle w:val="ListParagraph"/>
        <w:ind w:left="0"/>
        <w:rPr>
          <w:rFonts w:ascii="Times New Roman" w:eastAsia="Times New Roman" w:hAnsi="Times New Roman"/>
          <w:b/>
          <w:sz w:val="24"/>
          <w:szCs w:val="24"/>
        </w:rPr>
      </w:pPr>
    </w:p>
    <w:p w:rsidR="00AD7B23" w:rsidRDefault="00AD7B23" w:rsidP="00E01AE3">
      <w:pPr>
        <w:pStyle w:val="ListParagraph"/>
        <w:ind w:left="0"/>
        <w:rPr>
          <w:rFonts w:ascii="Times New Roman" w:hAnsi="Times New Roman"/>
          <w:b/>
          <w:sz w:val="28"/>
          <w:szCs w:val="28"/>
        </w:rPr>
      </w:pPr>
      <w:r>
        <w:rPr>
          <w:rFonts w:ascii="Times New Roman" w:hAnsi="Times New Roman"/>
          <w:b/>
          <w:sz w:val="28"/>
          <w:szCs w:val="28"/>
        </w:rPr>
        <w:t>Прогноз последствий совершения террористического акта на объекте (территории).</w:t>
      </w:r>
    </w:p>
    <w:p w:rsidR="00AD7B23" w:rsidRPr="00A14EA8" w:rsidRDefault="00AD7B23" w:rsidP="00C015B9">
      <w:pPr>
        <w:jc w:val="both"/>
        <w:rPr>
          <w:sz w:val="24"/>
          <w:szCs w:val="24"/>
        </w:rPr>
      </w:pPr>
      <w:r w:rsidRPr="00A14EA8">
        <w:rPr>
          <w:b/>
          <w:sz w:val="24"/>
          <w:szCs w:val="24"/>
        </w:rPr>
        <w:t>Предполагаемые модели действий нарушителей:</w:t>
      </w:r>
      <w:r w:rsidRPr="00A14EA8">
        <w:rPr>
          <w:sz w:val="24"/>
          <w:szCs w:val="24"/>
        </w:rPr>
        <w:t xml:space="preserve"> Пронос и приведение в действие взрывного устройства, взрывы  и другие террористические акты на  объектах.  Поджог в здании объекта (через не санкционированное проникновение внутрь здания).  Захват заложников (возможен в связи с несоблюдением контроля пропускного режима в учреждении,  а так же в связи с не контролируемым перемещением третьих лиц внутри здания, отсутствие или не исправность в работе видео наблюдения, ослабление бдительности охраны, внезапное вторжение в здание объекта и прямой его захват, в том числе  из-за отсутствия  эффективного противодействия).___________________________</w:t>
      </w:r>
    </w:p>
    <w:p w:rsidR="00AD7B23" w:rsidRDefault="00AD7B23" w:rsidP="00C015B9">
      <w:pPr>
        <w:pStyle w:val="ListParagraph"/>
        <w:jc w:val="center"/>
        <w:rPr>
          <w:rFonts w:ascii="Times New Roman" w:hAnsi="Times New Roman"/>
          <w:sz w:val="24"/>
          <w:szCs w:val="24"/>
          <w:vertAlign w:val="superscript"/>
        </w:rPr>
      </w:pPr>
      <w:r>
        <w:rPr>
          <w:rFonts w:ascii="Times New Roman" w:hAnsi="Times New Roman"/>
          <w:sz w:val="24"/>
          <w:szCs w:val="24"/>
          <w:vertAlign w:val="superscript"/>
        </w:rPr>
        <w:t>(краткое описание основных угроз совершения террористического акта на объекте (территории), возможность размещения на объекте (территории) взрывных устройств, захват заложников из числа работников, обучающихся и иных лиц, находящихся на объекте (территории), наличие рисков химического, биологического и радиационного заражения (загрязнения)</w:t>
      </w:r>
    </w:p>
    <w:p w:rsidR="00AD7B23" w:rsidRDefault="00AD7B23" w:rsidP="00C015B9">
      <w:pPr>
        <w:spacing w:line="346" w:lineRule="atLeast"/>
        <w:ind w:left="360"/>
        <w:jc w:val="both"/>
        <w:textAlignment w:val="baseline"/>
        <w:rPr>
          <w:sz w:val="27"/>
          <w:szCs w:val="27"/>
        </w:rPr>
      </w:pPr>
      <w:r>
        <w:rPr>
          <w:b/>
        </w:rPr>
        <w:t>Вероятные последствия совершения террористического акта на объекте (территории</w:t>
      </w:r>
      <w:r>
        <w:t>) Приостановление деятельности учреждения; частичное или полное повреждение здания, помещений, повреждение системы коммуникаций, вывод  из строя систем управления, линий электроснабжения, средств связи, компьютерной техники. Персонал, воспитанники, родители (законные представители) обучающихся получат серьёзные повреждения с возможным летальным исходом в результате</w:t>
      </w:r>
      <w:r>
        <w:rPr>
          <w:u w:val="single"/>
        </w:rPr>
        <w:t xml:space="preserve"> поражения осколками, развалинами здания, горящими предметами и т.п</w:t>
      </w:r>
      <w:r>
        <w:t>____________</w:t>
      </w:r>
    </w:p>
    <w:p w:rsidR="00AD7B23" w:rsidRDefault="00AD7B23" w:rsidP="00C015B9">
      <w:pPr>
        <w:pStyle w:val="ListParagraph"/>
        <w:spacing w:after="0" w:line="240" w:lineRule="auto"/>
        <w:ind w:left="360"/>
        <w:jc w:val="center"/>
        <w:rPr>
          <w:rFonts w:ascii="Times New Roman" w:hAnsi="Times New Roman"/>
          <w:sz w:val="24"/>
          <w:szCs w:val="24"/>
          <w:vertAlign w:val="superscript"/>
        </w:rPr>
      </w:pPr>
      <w:r>
        <w:rPr>
          <w:rFonts w:ascii="Times New Roman" w:hAnsi="Times New Roman"/>
          <w:sz w:val="24"/>
          <w:szCs w:val="24"/>
          <w:vertAlign w:val="superscript"/>
        </w:rPr>
        <w:t>(площадь возможной зоны разрушения (заражения) в случае совершения террористического акта, кв.метров, иные ситуации в результате совершения террористического акта)</w:t>
      </w:r>
    </w:p>
    <w:p w:rsidR="00AD7B23" w:rsidRDefault="00AD7B23" w:rsidP="00E01AE3">
      <w:pPr>
        <w:pStyle w:val="ListParagraph"/>
        <w:spacing w:after="0" w:line="240" w:lineRule="auto"/>
        <w:ind w:left="0"/>
        <w:contextualSpacing/>
        <w:rPr>
          <w:rFonts w:ascii="Times New Roman" w:hAnsi="Times New Roman"/>
          <w:b/>
          <w:sz w:val="28"/>
          <w:szCs w:val="28"/>
        </w:rPr>
      </w:pPr>
      <w:r>
        <w:rPr>
          <w:rFonts w:ascii="Times New Roman" w:hAnsi="Times New Roman"/>
          <w:b/>
          <w:sz w:val="28"/>
          <w:szCs w:val="28"/>
        </w:rPr>
        <w:t>Оценка социально-экономических последствий совершения террористического акта на объекте (территории)</w:t>
      </w:r>
    </w:p>
    <w:p w:rsidR="00AD7B23" w:rsidRDefault="00AD7B23" w:rsidP="00C015B9">
      <w:pPr>
        <w:pStyle w:val="ListParagraph"/>
        <w:spacing w:after="0" w:line="240" w:lineRule="auto"/>
        <w:contextualSpacing/>
        <w:jc w:val="center"/>
        <w:rPr>
          <w:rFonts w:ascii="Times New Roman" w:hAnsi="Times New Roman"/>
          <w:b/>
          <w:sz w:val="28"/>
          <w:szCs w:val="28"/>
        </w:rPr>
      </w:pPr>
    </w:p>
    <w:tbl>
      <w:tblPr>
        <w:tblW w:w="0" w:type="auto"/>
        <w:tblLayout w:type="fixed"/>
        <w:tblLook w:val="00A0"/>
      </w:tblPr>
      <w:tblGrid>
        <w:gridCol w:w="728"/>
        <w:gridCol w:w="13"/>
        <w:gridCol w:w="2899"/>
        <w:gridCol w:w="12"/>
        <w:gridCol w:w="2693"/>
        <w:gridCol w:w="23"/>
        <w:gridCol w:w="3096"/>
      </w:tblGrid>
      <w:tr w:rsidR="00AD7B23" w:rsidTr="00C015B9">
        <w:tc>
          <w:tcPr>
            <w:tcW w:w="741"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b/>
                <w:sz w:val="24"/>
                <w:szCs w:val="24"/>
                <w:lang w:eastAsia="en-US"/>
              </w:rPr>
            </w:pPr>
            <w:r>
              <w:rPr>
                <w:b/>
                <w:lang w:eastAsia="en-US"/>
              </w:rPr>
              <w:t>№</w:t>
            </w:r>
          </w:p>
          <w:p w:rsidR="00AD7B23" w:rsidRDefault="00AD7B23">
            <w:pPr>
              <w:spacing w:line="276" w:lineRule="auto"/>
              <w:jc w:val="center"/>
              <w:rPr>
                <w:b/>
                <w:sz w:val="24"/>
                <w:szCs w:val="24"/>
                <w:lang w:eastAsia="en-US"/>
              </w:rPr>
            </w:pPr>
            <w:r>
              <w:rPr>
                <w:b/>
                <w:lang w:eastAsia="en-US"/>
              </w:rPr>
              <w:t>п/п</w:t>
            </w:r>
          </w:p>
        </w:tc>
        <w:tc>
          <w:tcPr>
            <w:tcW w:w="2911"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b/>
                <w:sz w:val="24"/>
                <w:szCs w:val="24"/>
                <w:lang w:eastAsia="en-US"/>
              </w:rPr>
            </w:pPr>
            <w:r>
              <w:rPr>
                <w:b/>
                <w:lang w:eastAsia="en-US"/>
              </w:rPr>
              <w:t>Возможные людские потери, человек</w:t>
            </w:r>
          </w:p>
        </w:tc>
        <w:tc>
          <w:tcPr>
            <w:tcW w:w="2693" w:type="dxa"/>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b/>
                <w:sz w:val="24"/>
                <w:szCs w:val="24"/>
                <w:lang w:eastAsia="en-US"/>
              </w:rPr>
            </w:pPr>
            <w:r>
              <w:rPr>
                <w:b/>
                <w:lang w:eastAsia="en-US"/>
              </w:rPr>
              <w:t>Возможные нарушения инфраструктуры</w:t>
            </w:r>
          </w:p>
        </w:tc>
        <w:tc>
          <w:tcPr>
            <w:tcW w:w="3119"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b/>
                <w:sz w:val="24"/>
                <w:szCs w:val="24"/>
                <w:lang w:eastAsia="en-US"/>
              </w:rPr>
            </w:pPr>
            <w:r>
              <w:rPr>
                <w:b/>
                <w:lang w:eastAsia="en-US"/>
              </w:rPr>
              <w:t>Масштаб последствий террористического акта</w:t>
            </w:r>
          </w:p>
        </w:tc>
      </w:tr>
      <w:tr w:rsidR="00AD7B23" w:rsidTr="00C015B9">
        <w:tc>
          <w:tcPr>
            <w:tcW w:w="9464" w:type="dxa"/>
            <w:gridSpan w:val="7"/>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b/>
                <w:sz w:val="24"/>
                <w:szCs w:val="24"/>
                <w:lang w:eastAsia="en-US"/>
              </w:rPr>
            </w:pPr>
            <w:r>
              <w:rPr>
                <w:lang w:eastAsia="en-US"/>
              </w:rPr>
              <w:t>Захват заложников</w:t>
            </w:r>
          </w:p>
        </w:tc>
      </w:tr>
      <w:tr w:rsidR="00AD7B23" w:rsidTr="00C015B9">
        <w:trPr>
          <w:trHeight w:val="675"/>
        </w:trPr>
        <w:tc>
          <w:tcPr>
            <w:tcW w:w="741"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r>
              <w:rPr>
                <w:lang w:eastAsia="en-US"/>
              </w:rPr>
              <w:t>1</w:t>
            </w:r>
          </w:p>
        </w:tc>
        <w:tc>
          <w:tcPr>
            <w:tcW w:w="2911"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r>
              <w:rPr>
                <w:lang w:eastAsia="en-US"/>
              </w:rPr>
              <w:t>отсутствуют</w:t>
            </w:r>
          </w:p>
        </w:tc>
        <w:tc>
          <w:tcPr>
            <w:tcW w:w="3119" w:type="dxa"/>
            <w:gridSpan w:val="2"/>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textAlignment w:val="baseline"/>
              <w:rPr>
                <w:sz w:val="24"/>
                <w:szCs w:val="24"/>
                <w:lang w:eastAsia="en-US"/>
              </w:rPr>
            </w:pPr>
            <w:r>
              <w:rPr>
                <w:lang w:eastAsia="en-US"/>
              </w:rPr>
              <w:t>Гибель людей, физические и психологические травмы</w:t>
            </w:r>
          </w:p>
        </w:tc>
      </w:tr>
      <w:tr w:rsidR="00AD7B23" w:rsidTr="00C015B9">
        <w:trPr>
          <w:trHeight w:val="375"/>
        </w:trPr>
        <w:tc>
          <w:tcPr>
            <w:tcW w:w="9464" w:type="dxa"/>
            <w:gridSpan w:val="7"/>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jc w:val="center"/>
              <w:textAlignment w:val="baseline"/>
              <w:rPr>
                <w:sz w:val="24"/>
                <w:szCs w:val="24"/>
                <w:lang w:eastAsia="en-US"/>
              </w:rPr>
            </w:pPr>
            <w:r>
              <w:rPr>
                <w:lang w:eastAsia="en-US"/>
              </w:rPr>
              <w:t>Взрыв взрывчатого вещества</w:t>
            </w:r>
          </w:p>
        </w:tc>
      </w:tr>
      <w:tr w:rsidR="00AD7B23" w:rsidTr="00C015B9">
        <w:trPr>
          <w:trHeight w:val="609"/>
        </w:trPr>
        <w:tc>
          <w:tcPr>
            <w:tcW w:w="741"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r>
              <w:rPr>
                <w:lang w:eastAsia="en-US"/>
              </w:rPr>
              <w:t>2</w:t>
            </w:r>
          </w:p>
        </w:tc>
        <w:tc>
          <w:tcPr>
            <w:tcW w:w="2911"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r>
              <w:rPr>
                <w:lang w:eastAsia="en-US"/>
              </w:rPr>
              <w:t>Разрушение конструкций различной степени.</w:t>
            </w:r>
          </w:p>
        </w:tc>
        <w:tc>
          <w:tcPr>
            <w:tcW w:w="3119" w:type="dxa"/>
            <w:gridSpan w:val="2"/>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textAlignment w:val="baseline"/>
              <w:rPr>
                <w:sz w:val="24"/>
                <w:szCs w:val="24"/>
                <w:lang w:eastAsia="en-US"/>
              </w:rPr>
            </w:pPr>
          </w:p>
        </w:tc>
      </w:tr>
      <w:tr w:rsidR="00AD7B23" w:rsidTr="00C015B9">
        <w:trPr>
          <w:trHeight w:val="609"/>
        </w:trPr>
        <w:tc>
          <w:tcPr>
            <w:tcW w:w="9464" w:type="dxa"/>
            <w:gridSpan w:val="7"/>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jc w:val="center"/>
              <w:textAlignment w:val="baseline"/>
              <w:rPr>
                <w:sz w:val="24"/>
                <w:szCs w:val="24"/>
                <w:lang w:eastAsia="en-US"/>
              </w:rPr>
            </w:pPr>
            <w:r>
              <w:rPr>
                <w:lang w:eastAsia="en-US"/>
              </w:rPr>
              <w:t>Взрыв взрывчатых веществ внутри автомобиля припаркованного вблизи здания учреждения</w:t>
            </w:r>
          </w:p>
        </w:tc>
      </w:tr>
      <w:tr w:rsidR="00AD7B23" w:rsidTr="00C015B9">
        <w:trPr>
          <w:trHeight w:val="609"/>
        </w:trPr>
        <w:tc>
          <w:tcPr>
            <w:tcW w:w="741"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r>
              <w:rPr>
                <w:lang w:eastAsia="en-US"/>
              </w:rPr>
              <w:t>3</w:t>
            </w:r>
          </w:p>
        </w:tc>
        <w:tc>
          <w:tcPr>
            <w:tcW w:w="2911"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r>
              <w:rPr>
                <w:lang w:eastAsia="en-US"/>
              </w:rPr>
              <w:t xml:space="preserve">Слабые и средние разрушения ограждения </w:t>
            </w:r>
          </w:p>
        </w:tc>
        <w:tc>
          <w:tcPr>
            <w:tcW w:w="3119" w:type="dxa"/>
            <w:gridSpan w:val="2"/>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textAlignment w:val="baseline"/>
              <w:rPr>
                <w:sz w:val="24"/>
                <w:szCs w:val="24"/>
                <w:lang w:eastAsia="en-US"/>
              </w:rPr>
            </w:pPr>
          </w:p>
        </w:tc>
      </w:tr>
      <w:tr w:rsidR="00AD7B23" w:rsidTr="00C015B9">
        <w:trPr>
          <w:trHeight w:val="609"/>
        </w:trPr>
        <w:tc>
          <w:tcPr>
            <w:tcW w:w="9464" w:type="dxa"/>
            <w:gridSpan w:val="7"/>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jc w:val="center"/>
              <w:textAlignment w:val="baseline"/>
              <w:rPr>
                <w:sz w:val="24"/>
                <w:szCs w:val="24"/>
                <w:lang w:eastAsia="en-US"/>
              </w:rPr>
            </w:pPr>
            <w:r>
              <w:rPr>
                <w:sz w:val="27"/>
                <w:szCs w:val="27"/>
                <w:lang w:eastAsia="en-US"/>
              </w:rPr>
              <w:t>Пронос и приведение в действие взрывного устройства, взрывы  и другие террористические акты на объектах</w:t>
            </w:r>
          </w:p>
        </w:tc>
      </w:tr>
      <w:tr w:rsidR="00AD7B23" w:rsidTr="00C015B9">
        <w:trPr>
          <w:trHeight w:val="1474"/>
        </w:trPr>
        <w:tc>
          <w:tcPr>
            <w:tcW w:w="741"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r>
              <w:rPr>
                <w:lang w:eastAsia="en-US"/>
              </w:rPr>
              <w:t>4</w:t>
            </w:r>
          </w:p>
        </w:tc>
        <w:tc>
          <w:tcPr>
            <w:tcW w:w="2911" w:type="dxa"/>
            <w:gridSpan w:val="2"/>
            <w:tcBorders>
              <w:top w:val="single" w:sz="4" w:space="0" w:color="auto"/>
              <w:left w:val="single" w:sz="4" w:space="0" w:color="auto"/>
              <w:bottom w:val="single" w:sz="4" w:space="0" w:color="auto"/>
              <w:right w:val="single" w:sz="4" w:space="0" w:color="auto"/>
            </w:tcBorders>
          </w:tcPr>
          <w:p w:rsidR="00AD7B23" w:rsidRDefault="00AD7B23">
            <w:pPr>
              <w:spacing w:line="276" w:lineRule="auto"/>
              <w:jc w:val="center"/>
              <w:rPr>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textAlignment w:val="baseline"/>
              <w:rPr>
                <w:sz w:val="24"/>
                <w:szCs w:val="24"/>
                <w:lang w:eastAsia="en-US"/>
              </w:rPr>
            </w:pPr>
            <w:r>
              <w:rPr>
                <w:lang w:eastAsia="en-US"/>
              </w:rPr>
              <w:t>частичное или полное повреждение здания, помещений. Повреждение системы коммуникаций. </w:t>
            </w:r>
          </w:p>
        </w:tc>
        <w:tc>
          <w:tcPr>
            <w:tcW w:w="3119" w:type="dxa"/>
            <w:gridSpan w:val="2"/>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textAlignment w:val="baseline"/>
              <w:rPr>
                <w:sz w:val="24"/>
                <w:szCs w:val="24"/>
                <w:lang w:eastAsia="en-US"/>
              </w:rPr>
            </w:pPr>
            <w:r>
              <w:rPr>
                <w:lang w:eastAsia="en-US"/>
              </w:rPr>
              <w:t>Приостановление деятельности учреждения;</w:t>
            </w:r>
          </w:p>
          <w:p w:rsidR="00AD7B23" w:rsidRDefault="00AD7B23">
            <w:pPr>
              <w:spacing w:after="300" w:line="276" w:lineRule="auto"/>
              <w:textAlignment w:val="baseline"/>
              <w:rPr>
                <w:sz w:val="24"/>
                <w:szCs w:val="24"/>
                <w:lang w:eastAsia="en-US"/>
              </w:rPr>
            </w:pPr>
            <w:r>
              <w:rPr>
                <w:lang w:eastAsia="en-US"/>
              </w:rPr>
              <w:t xml:space="preserve"> Гибель людей, физические и психологические травмы</w:t>
            </w:r>
          </w:p>
        </w:tc>
      </w:tr>
      <w:tr w:rsidR="00AD7B23" w:rsidTr="00C015B9">
        <w:trPr>
          <w:trHeight w:val="336"/>
        </w:trPr>
        <w:tc>
          <w:tcPr>
            <w:tcW w:w="9464" w:type="dxa"/>
            <w:gridSpan w:val="7"/>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jc w:val="center"/>
              <w:textAlignment w:val="baseline"/>
              <w:rPr>
                <w:sz w:val="24"/>
                <w:szCs w:val="24"/>
                <w:lang w:eastAsia="en-US"/>
              </w:rPr>
            </w:pPr>
            <w:r>
              <w:rPr>
                <w:lang w:eastAsia="en-US"/>
              </w:rPr>
              <w:t>Применение  радиоактивных, химических или биологических средств</w:t>
            </w:r>
          </w:p>
        </w:tc>
      </w:tr>
      <w:tr w:rsidR="00AD7B23" w:rsidTr="00C015B9">
        <w:trPr>
          <w:trHeight w:val="336"/>
        </w:trPr>
        <w:tc>
          <w:tcPr>
            <w:tcW w:w="728" w:type="dxa"/>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jc w:val="center"/>
              <w:textAlignment w:val="baseline"/>
              <w:rPr>
                <w:sz w:val="24"/>
                <w:szCs w:val="24"/>
                <w:lang w:eastAsia="en-US"/>
              </w:rPr>
            </w:pPr>
            <w:r>
              <w:rPr>
                <w:lang w:eastAsia="en-US"/>
              </w:rPr>
              <w:t>5</w:t>
            </w:r>
          </w:p>
        </w:tc>
        <w:tc>
          <w:tcPr>
            <w:tcW w:w="2912" w:type="dxa"/>
            <w:gridSpan w:val="2"/>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jc w:val="center"/>
              <w:textAlignment w:val="baseline"/>
              <w:rPr>
                <w:sz w:val="24"/>
                <w:szCs w:val="24"/>
                <w:lang w:eastAsia="en-US"/>
              </w:rPr>
            </w:pPr>
          </w:p>
        </w:tc>
        <w:tc>
          <w:tcPr>
            <w:tcW w:w="2728" w:type="dxa"/>
            <w:gridSpan w:val="3"/>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jc w:val="center"/>
              <w:textAlignment w:val="baseline"/>
              <w:rPr>
                <w:sz w:val="24"/>
                <w:szCs w:val="24"/>
                <w:lang w:eastAsia="en-US"/>
              </w:rPr>
            </w:pPr>
          </w:p>
        </w:tc>
        <w:tc>
          <w:tcPr>
            <w:tcW w:w="3096" w:type="dxa"/>
            <w:tcBorders>
              <w:top w:val="single" w:sz="4" w:space="0" w:color="auto"/>
              <w:left w:val="single" w:sz="4" w:space="0" w:color="auto"/>
              <w:bottom w:val="single" w:sz="4" w:space="0" w:color="auto"/>
              <w:right w:val="single" w:sz="4" w:space="0" w:color="auto"/>
            </w:tcBorders>
          </w:tcPr>
          <w:p w:rsidR="00AD7B23" w:rsidRDefault="00AD7B23">
            <w:pPr>
              <w:spacing w:after="300" w:line="276" w:lineRule="auto"/>
              <w:jc w:val="center"/>
              <w:textAlignment w:val="baseline"/>
              <w:rPr>
                <w:sz w:val="24"/>
                <w:szCs w:val="24"/>
                <w:lang w:eastAsia="en-US"/>
              </w:rPr>
            </w:pPr>
            <w:r>
              <w:rPr>
                <w:lang w:eastAsia="en-US"/>
              </w:rPr>
              <w:t>Гибель людей, причинение им телесных повреждений</w:t>
            </w:r>
          </w:p>
        </w:tc>
      </w:tr>
    </w:tbl>
    <w:p w:rsidR="00AD7B23" w:rsidRDefault="00AD7B23" w:rsidP="00E01AE3">
      <w:pPr>
        <w:pStyle w:val="ListParagraph"/>
        <w:spacing w:after="0"/>
        <w:ind w:left="0"/>
        <w:contextualSpacing/>
        <w:rPr>
          <w:rFonts w:ascii="Times New Roman" w:hAnsi="Times New Roman"/>
          <w:b/>
          <w:sz w:val="28"/>
          <w:szCs w:val="28"/>
        </w:rPr>
      </w:pPr>
      <w:r>
        <w:rPr>
          <w:rFonts w:ascii="Times New Roman" w:hAnsi="Times New Roman"/>
          <w:b/>
          <w:sz w:val="28"/>
          <w:szCs w:val="28"/>
        </w:rPr>
        <w:t>Силы и средства, привлекаемые для обеспечения антитеррористической защищенности объекта (территории)</w:t>
      </w:r>
    </w:p>
    <w:p w:rsidR="00AD7B23" w:rsidRDefault="00AD7B23" w:rsidP="00C015B9">
      <w:pPr>
        <w:spacing w:line="346" w:lineRule="atLeast"/>
        <w:textAlignment w:val="baseline"/>
        <w:rPr>
          <w:b/>
          <w:sz w:val="27"/>
          <w:szCs w:val="27"/>
          <w:u w:val="single"/>
        </w:rPr>
      </w:pPr>
      <w:r>
        <w:rPr>
          <w:b/>
          <w:spacing w:val="-4"/>
        </w:rPr>
        <w:t>Силы, привлекаемые для обеспечения антитеррористической защищенности объекта (территории)</w:t>
      </w:r>
      <w:r>
        <w:rPr>
          <w:b/>
          <w:sz w:val="27"/>
          <w:szCs w:val="27"/>
          <w:u w:val="single"/>
        </w:rPr>
        <w:t xml:space="preserve"> </w:t>
      </w:r>
    </w:p>
    <w:p w:rsidR="00AD7B23" w:rsidRPr="00C008C1" w:rsidRDefault="00AD7B23" w:rsidP="00A85E3C">
      <w:pPr>
        <w:pStyle w:val="ListParagraph"/>
        <w:numPr>
          <w:ilvl w:val="0"/>
          <w:numId w:val="4"/>
        </w:numPr>
        <w:spacing w:after="0" w:line="346" w:lineRule="atLeast"/>
        <w:textAlignment w:val="baseline"/>
        <w:rPr>
          <w:rFonts w:ascii="Times New Roman" w:hAnsi="Times New Roman"/>
          <w:b/>
          <w:sz w:val="24"/>
          <w:szCs w:val="24"/>
        </w:rPr>
      </w:pPr>
      <w:r w:rsidRPr="00C008C1">
        <w:rPr>
          <w:rFonts w:ascii="Times New Roman" w:hAnsi="Times New Roman"/>
          <w:b/>
          <w:sz w:val="24"/>
          <w:szCs w:val="24"/>
        </w:rPr>
        <w:t>ОМВД России по Каякент</w:t>
      </w:r>
      <w:r>
        <w:rPr>
          <w:rFonts w:ascii="Times New Roman" w:hAnsi="Times New Roman"/>
          <w:b/>
          <w:sz w:val="24"/>
          <w:szCs w:val="24"/>
        </w:rPr>
        <w:t>скому району тел.  ДЧ 887</w:t>
      </w:r>
      <w:r w:rsidRPr="00C008C1">
        <w:rPr>
          <w:rFonts w:ascii="Times New Roman" w:hAnsi="Times New Roman"/>
          <w:b/>
          <w:sz w:val="24"/>
          <w:szCs w:val="24"/>
        </w:rPr>
        <w:t>248</w:t>
      </w:r>
      <w:r>
        <w:rPr>
          <w:rFonts w:ascii="Times New Roman" w:hAnsi="Times New Roman"/>
          <w:b/>
          <w:sz w:val="24"/>
          <w:szCs w:val="24"/>
        </w:rPr>
        <w:t xml:space="preserve"> 2</w:t>
      </w:r>
      <w:r w:rsidRPr="00C008C1">
        <w:rPr>
          <w:rFonts w:ascii="Times New Roman" w:hAnsi="Times New Roman"/>
          <w:b/>
          <w:sz w:val="24"/>
          <w:szCs w:val="24"/>
        </w:rPr>
        <w:t>1102, 89604194334</w:t>
      </w:r>
      <w:r>
        <w:rPr>
          <w:rFonts w:ascii="Times New Roman" w:hAnsi="Times New Roman"/>
          <w:b/>
          <w:sz w:val="24"/>
          <w:szCs w:val="24"/>
        </w:rPr>
        <w:t>.</w:t>
      </w:r>
      <w:r w:rsidRPr="00C008C1">
        <w:rPr>
          <w:rFonts w:ascii="Times New Roman" w:hAnsi="Times New Roman"/>
          <w:b/>
          <w:sz w:val="24"/>
          <w:szCs w:val="24"/>
        </w:rPr>
        <w:t xml:space="preserve">   </w:t>
      </w:r>
    </w:p>
    <w:p w:rsidR="00AD7B23" w:rsidRPr="000914E9" w:rsidRDefault="00AD7B23" w:rsidP="00A85E3C">
      <w:pPr>
        <w:pStyle w:val="ListParagraph"/>
        <w:numPr>
          <w:ilvl w:val="0"/>
          <w:numId w:val="4"/>
        </w:numPr>
        <w:spacing w:after="0" w:line="346" w:lineRule="atLeast"/>
        <w:textAlignment w:val="baseline"/>
        <w:rPr>
          <w:rFonts w:ascii="Times New Roman" w:hAnsi="Times New Roman"/>
          <w:b/>
          <w:sz w:val="24"/>
          <w:szCs w:val="24"/>
        </w:rPr>
      </w:pPr>
      <w:r w:rsidRPr="000914E9">
        <w:rPr>
          <w:rFonts w:ascii="Times New Roman" w:hAnsi="Times New Roman"/>
          <w:b/>
          <w:sz w:val="24"/>
          <w:szCs w:val="24"/>
        </w:rPr>
        <w:t xml:space="preserve">ОНД и ПР № 9 УНД и ПР ГУ МЧС России по РД </w:t>
      </w:r>
      <w:r w:rsidRPr="00C008C1">
        <w:rPr>
          <w:rFonts w:ascii="Times New Roman" w:hAnsi="Times New Roman"/>
          <w:b/>
          <w:sz w:val="24"/>
          <w:szCs w:val="24"/>
        </w:rPr>
        <w:t>тел.:</w:t>
      </w:r>
      <w:r>
        <w:rPr>
          <w:rFonts w:ascii="Times New Roman" w:hAnsi="Times New Roman"/>
          <w:b/>
          <w:sz w:val="24"/>
          <w:szCs w:val="24"/>
        </w:rPr>
        <w:t>887248 21101.</w:t>
      </w:r>
    </w:p>
    <w:p w:rsidR="00AD7B23" w:rsidRPr="00C008C1" w:rsidRDefault="00AD7B23" w:rsidP="00A85E3C">
      <w:pPr>
        <w:pStyle w:val="NoSpacing"/>
        <w:numPr>
          <w:ilvl w:val="0"/>
          <w:numId w:val="4"/>
        </w:numPr>
        <w:jc w:val="both"/>
        <w:rPr>
          <w:rFonts w:ascii="Times New Roman" w:hAnsi="Times New Roman"/>
          <w:b/>
          <w:sz w:val="24"/>
          <w:szCs w:val="24"/>
        </w:rPr>
      </w:pPr>
      <w:r w:rsidRPr="00C008C1">
        <w:rPr>
          <w:rFonts w:ascii="Times New Roman" w:hAnsi="Times New Roman"/>
          <w:b/>
          <w:sz w:val="24"/>
          <w:szCs w:val="24"/>
        </w:rPr>
        <w:t>Единая дежурно-диспетчерская служба сообщений тел.:</w:t>
      </w:r>
      <w:r>
        <w:rPr>
          <w:rFonts w:ascii="Times New Roman" w:hAnsi="Times New Roman"/>
          <w:b/>
          <w:sz w:val="24"/>
          <w:szCs w:val="24"/>
        </w:rPr>
        <w:t xml:space="preserve">112, </w:t>
      </w:r>
      <w:r w:rsidRPr="00C008C1">
        <w:rPr>
          <w:rFonts w:ascii="Times New Roman" w:hAnsi="Times New Roman"/>
          <w:b/>
          <w:sz w:val="24"/>
          <w:szCs w:val="24"/>
        </w:rPr>
        <w:t xml:space="preserve"> </w:t>
      </w:r>
      <w:r>
        <w:rPr>
          <w:rFonts w:ascii="Times New Roman" w:hAnsi="Times New Roman"/>
          <w:b/>
          <w:sz w:val="24"/>
          <w:szCs w:val="24"/>
        </w:rPr>
        <w:t>8960 41891</w:t>
      </w:r>
      <w:r w:rsidRPr="00C008C1">
        <w:rPr>
          <w:rFonts w:ascii="Times New Roman" w:hAnsi="Times New Roman"/>
          <w:b/>
          <w:sz w:val="24"/>
          <w:szCs w:val="24"/>
        </w:rPr>
        <w:t>22</w:t>
      </w:r>
      <w:r>
        <w:rPr>
          <w:rFonts w:ascii="Times New Roman" w:hAnsi="Times New Roman"/>
          <w:b/>
          <w:sz w:val="24"/>
          <w:szCs w:val="24"/>
        </w:rPr>
        <w:t>.</w:t>
      </w:r>
    </w:p>
    <w:p w:rsidR="00AD7B23" w:rsidRPr="00C008C1" w:rsidRDefault="00AD7B23" w:rsidP="00A85E3C">
      <w:pPr>
        <w:pStyle w:val="NoSpacing"/>
        <w:numPr>
          <w:ilvl w:val="0"/>
          <w:numId w:val="4"/>
        </w:numPr>
        <w:jc w:val="both"/>
        <w:rPr>
          <w:rFonts w:ascii="Times New Roman" w:hAnsi="Times New Roman"/>
          <w:b/>
          <w:sz w:val="24"/>
          <w:szCs w:val="24"/>
        </w:rPr>
      </w:pPr>
      <w:r w:rsidRPr="00C008C1">
        <w:rPr>
          <w:rFonts w:ascii="Times New Roman" w:hAnsi="Times New Roman"/>
          <w:b/>
          <w:sz w:val="24"/>
          <w:szCs w:val="24"/>
        </w:rPr>
        <w:t xml:space="preserve">Станция скорой медицинской помощи тел.: </w:t>
      </w:r>
      <w:r>
        <w:rPr>
          <w:rFonts w:ascii="Times New Roman" w:hAnsi="Times New Roman"/>
          <w:b/>
          <w:sz w:val="24"/>
          <w:szCs w:val="24"/>
        </w:rPr>
        <w:t>03, 89634237997.</w:t>
      </w:r>
    </w:p>
    <w:p w:rsidR="00AD7B23" w:rsidRDefault="00AD7B23" w:rsidP="00A85E3C">
      <w:pPr>
        <w:pStyle w:val="NoSpacing"/>
        <w:numPr>
          <w:ilvl w:val="0"/>
          <w:numId w:val="4"/>
        </w:numPr>
        <w:jc w:val="both"/>
        <w:rPr>
          <w:rFonts w:ascii="Times New Roman" w:hAnsi="Times New Roman"/>
          <w:b/>
          <w:sz w:val="24"/>
          <w:szCs w:val="24"/>
        </w:rPr>
      </w:pPr>
      <w:r w:rsidRPr="00C008C1">
        <w:rPr>
          <w:rFonts w:ascii="Times New Roman" w:hAnsi="Times New Roman"/>
          <w:b/>
          <w:sz w:val="24"/>
          <w:szCs w:val="24"/>
        </w:rPr>
        <w:t>Кая</w:t>
      </w:r>
      <w:r>
        <w:rPr>
          <w:rFonts w:ascii="Times New Roman" w:hAnsi="Times New Roman"/>
          <w:b/>
          <w:sz w:val="24"/>
          <w:szCs w:val="24"/>
        </w:rPr>
        <w:t>к</w:t>
      </w:r>
      <w:r w:rsidRPr="00C008C1">
        <w:rPr>
          <w:rFonts w:ascii="Times New Roman" w:hAnsi="Times New Roman"/>
          <w:b/>
          <w:sz w:val="24"/>
          <w:szCs w:val="24"/>
        </w:rPr>
        <w:t>ентские районные электрические сети РЭС тел.:</w:t>
      </w:r>
      <w:r>
        <w:rPr>
          <w:rFonts w:ascii="Times New Roman" w:hAnsi="Times New Roman"/>
          <w:b/>
          <w:sz w:val="24"/>
          <w:szCs w:val="24"/>
        </w:rPr>
        <w:t xml:space="preserve">88724821145, </w:t>
      </w:r>
      <w:r w:rsidRPr="00C008C1">
        <w:rPr>
          <w:rFonts w:ascii="Times New Roman" w:hAnsi="Times New Roman"/>
          <w:b/>
          <w:sz w:val="24"/>
          <w:szCs w:val="24"/>
        </w:rPr>
        <w:t>8</w:t>
      </w:r>
      <w:r>
        <w:rPr>
          <w:rFonts w:ascii="Times New Roman" w:hAnsi="Times New Roman"/>
          <w:b/>
          <w:sz w:val="24"/>
          <w:szCs w:val="24"/>
        </w:rPr>
        <w:t>9064813333.</w:t>
      </w:r>
    </w:p>
    <w:p w:rsidR="00AD7B23" w:rsidRPr="001F345C" w:rsidRDefault="00AD7B23" w:rsidP="00A85E3C">
      <w:pPr>
        <w:pStyle w:val="NoSpacing"/>
        <w:numPr>
          <w:ilvl w:val="0"/>
          <w:numId w:val="4"/>
        </w:numPr>
        <w:jc w:val="both"/>
        <w:rPr>
          <w:rFonts w:ascii="Times New Roman" w:hAnsi="Times New Roman"/>
          <w:b/>
          <w:sz w:val="24"/>
          <w:szCs w:val="24"/>
        </w:rPr>
      </w:pPr>
      <w:r w:rsidRPr="001F345C">
        <w:rPr>
          <w:rFonts w:ascii="Times New Roman" w:hAnsi="Times New Roman"/>
          <w:b/>
          <w:sz w:val="24"/>
          <w:szCs w:val="24"/>
        </w:rPr>
        <w:t>Филиал ФГКУ «УВО НГ РФ по РД»</w:t>
      </w:r>
      <w:r>
        <w:rPr>
          <w:rFonts w:ascii="Times New Roman" w:hAnsi="Times New Roman"/>
          <w:b/>
          <w:sz w:val="24"/>
          <w:szCs w:val="24"/>
        </w:rPr>
        <w:t>, тел.:88724524071,</w:t>
      </w:r>
      <w:r w:rsidRPr="001F345C">
        <w:rPr>
          <w:rFonts w:ascii="Times New Roman" w:hAnsi="Times New Roman"/>
          <w:b/>
          <w:sz w:val="24"/>
          <w:szCs w:val="24"/>
        </w:rPr>
        <w:t xml:space="preserve"> </w:t>
      </w:r>
      <w:r>
        <w:rPr>
          <w:rFonts w:ascii="Times New Roman" w:hAnsi="Times New Roman"/>
          <w:b/>
          <w:sz w:val="24"/>
          <w:szCs w:val="24"/>
        </w:rPr>
        <w:t>88724527418, 89679921696.</w:t>
      </w:r>
    </w:p>
    <w:p w:rsidR="00AD7B23" w:rsidRDefault="00AD7B23" w:rsidP="00A85E3C">
      <w:pPr>
        <w:pStyle w:val="NoSpacing"/>
        <w:ind w:left="360"/>
        <w:jc w:val="both"/>
        <w:rPr>
          <w:rFonts w:ascii="Times New Roman" w:hAnsi="Times New Roman"/>
          <w:sz w:val="24"/>
          <w:szCs w:val="24"/>
        </w:rPr>
      </w:pPr>
    </w:p>
    <w:p w:rsidR="00AD7B23" w:rsidRDefault="00AD7B23" w:rsidP="00C015B9">
      <w:pPr>
        <w:pStyle w:val="ListParagraph"/>
        <w:spacing w:after="0" w:line="346" w:lineRule="atLeast"/>
        <w:textAlignment w:val="baseline"/>
        <w:rPr>
          <w:rFonts w:ascii="Times New Roman" w:hAnsi="Times New Roman"/>
          <w:sz w:val="28"/>
          <w:szCs w:val="28"/>
        </w:rPr>
      </w:pPr>
    </w:p>
    <w:p w:rsidR="00AD7B23" w:rsidRDefault="00AD7B23" w:rsidP="00C015B9">
      <w:pPr>
        <w:jc w:val="both"/>
        <w:rPr>
          <w:sz w:val="24"/>
          <w:szCs w:val="24"/>
        </w:rPr>
      </w:pPr>
      <w:r>
        <w:rPr>
          <w:b/>
        </w:rPr>
        <w:t>Средства, привлекаемые для обеспечения антитеррористической защищенности объекта (территории):</w:t>
      </w:r>
    </w:p>
    <w:p w:rsidR="00AD7B23" w:rsidRDefault="00AD7B23" w:rsidP="00C015B9">
      <w:pPr>
        <w:pStyle w:val="NoSpacing"/>
        <w:ind w:left="720"/>
        <w:rPr>
          <w:rFonts w:ascii="Times New Roman" w:hAnsi="Times New Roman"/>
          <w:color w:val="FF0000"/>
          <w:sz w:val="24"/>
          <w:szCs w:val="24"/>
        </w:rPr>
      </w:pPr>
      <w:r>
        <w:rPr>
          <w:rFonts w:ascii="Times New Roman" w:hAnsi="Times New Roman"/>
          <w:b/>
          <w:sz w:val="24"/>
          <w:szCs w:val="24"/>
        </w:rPr>
        <w:t>Система (системы) видеонаблюдения</w:t>
      </w:r>
    </w:p>
    <w:p w:rsidR="00AD7B23" w:rsidRDefault="00AD7B23" w:rsidP="00C015B9">
      <w:pPr>
        <w:pStyle w:val="NoSpacing"/>
        <w:ind w:left="720"/>
        <w:rPr>
          <w:rFonts w:ascii="Times New Roman" w:hAnsi="Times New Roman"/>
          <w:sz w:val="24"/>
          <w:szCs w:val="24"/>
        </w:rPr>
      </w:pPr>
      <w:r>
        <w:rPr>
          <w:rFonts w:ascii="Times New Roman" w:hAnsi="Times New Roman"/>
          <w:sz w:val="24"/>
          <w:szCs w:val="24"/>
        </w:rPr>
        <w:t xml:space="preserve">Количество видеокамер: </w:t>
      </w:r>
      <w:r>
        <w:rPr>
          <w:rFonts w:ascii="Times New Roman" w:hAnsi="Times New Roman"/>
          <w:sz w:val="24"/>
          <w:szCs w:val="24"/>
          <w:u w:val="single"/>
        </w:rPr>
        <w:t>2</w:t>
      </w:r>
      <w:r>
        <w:rPr>
          <w:rFonts w:ascii="Times New Roman" w:hAnsi="Times New Roman"/>
          <w:sz w:val="24"/>
          <w:szCs w:val="24"/>
        </w:rPr>
        <w:t xml:space="preserve">, из них находится в исправном состоянии </w:t>
      </w:r>
      <w:r>
        <w:rPr>
          <w:rFonts w:ascii="Times New Roman" w:hAnsi="Times New Roman"/>
          <w:sz w:val="24"/>
          <w:szCs w:val="24"/>
          <w:u w:val="single"/>
        </w:rPr>
        <w:t>2</w:t>
      </w:r>
    </w:p>
    <w:p w:rsidR="00AD7B23" w:rsidRDefault="00AD7B23" w:rsidP="00C015B9">
      <w:pPr>
        <w:pStyle w:val="NoSpacing"/>
        <w:ind w:left="720"/>
        <w:rPr>
          <w:rFonts w:ascii="Times New Roman" w:hAnsi="Times New Roman"/>
          <w:sz w:val="24"/>
          <w:szCs w:val="24"/>
        </w:rPr>
      </w:pPr>
      <w:r>
        <w:rPr>
          <w:rFonts w:ascii="Times New Roman" w:hAnsi="Times New Roman"/>
          <w:sz w:val="24"/>
          <w:szCs w:val="24"/>
        </w:rPr>
        <w:t>Видеоизображение в онлайн-режиме: не выводится.</w:t>
      </w:r>
    </w:p>
    <w:p w:rsidR="00AD7B23" w:rsidRDefault="00AD7B23" w:rsidP="00C015B9">
      <w:pPr>
        <w:pStyle w:val="NoSpacing"/>
        <w:ind w:left="720"/>
        <w:rPr>
          <w:rFonts w:ascii="Times New Roman" w:hAnsi="Times New Roman"/>
          <w:sz w:val="24"/>
          <w:szCs w:val="24"/>
        </w:rPr>
      </w:pPr>
      <w:r>
        <w:rPr>
          <w:rFonts w:ascii="Times New Roman" w:hAnsi="Times New Roman"/>
          <w:sz w:val="24"/>
          <w:szCs w:val="24"/>
        </w:rPr>
        <w:t>Хранение видеоинформации: осуществляется ,30 дней.</w:t>
      </w:r>
    </w:p>
    <w:p w:rsidR="00AD7B23" w:rsidRDefault="00AD7B23" w:rsidP="00C015B9">
      <w:pPr>
        <w:pStyle w:val="NoSpacing"/>
        <w:ind w:left="720"/>
        <w:rPr>
          <w:rFonts w:ascii="Times New Roman" w:hAnsi="Times New Roman"/>
          <w:sz w:val="24"/>
          <w:szCs w:val="24"/>
        </w:rPr>
      </w:pPr>
      <w:r>
        <w:rPr>
          <w:rFonts w:ascii="Times New Roman" w:hAnsi="Times New Roman"/>
          <w:b/>
          <w:sz w:val="24"/>
          <w:szCs w:val="24"/>
        </w:rPr>
        <w:t xml:space="preserve">Система оповещения и управления эвакуацией: </w:t>
      </w:r>
      <w:r>
        <w:rPr>
          <w:rFonts w:ascii="Times New Roman" w:hAnsi="Times New Roman"/>
          <w:sz w:val="24"/>
          <w:szCs w:val="24"/>
        </w:rPr>
        <w:t>имеется</w:t>
      </w:r>
    </w:p>
    <w:p w:rsidR="00AD7B23" w:rsidRDefault="00AD7B23" w:rsidP="00C015B9">
      <w:pPr>
        <w:pStyle w:val="NoSpacing"/>
        <w:ind w:left="720"/>
        <w:rPr>
          <w:rFonts w:ascii="Times New Roman" w:hAnsi="Times New Roman"/>
          <w:sz w:val="24"/>
          <w:szCs w:val="24"/>
          <w:u w:val="single"/>
        </w:rPr>
      </w:pPr>
      <w:r>
        <w:rPr>
          <w:rFonts w:ascii="Times New Roman" w:hAnsi="Times New Roman"/>
          <w:sz w:val="24"/>
          <w:szCs w:val="24"/>
        </w:rPr>
        <w:t xml:space="preserve">Краткая характеристика: звуковой сигнал пожарной сигнализации Гранит-5 </w:t>
      </w:r>
      <w:r w:rsidRPr="00C008C1">
        <w:rPr>
          <w:rFonts w:ascii="Times New Roman" w:hAnsi="Times New Roman"/>
          <w:b/>
          <w:sz w:val="24"/>
          <w:szCs w:val="24"/>
        </w:rPr>
        <w:t xml:space="preserve">звуковой сигнал пожарной </w:t>
      </w:r>
      <w:r>
        <w:rPr>
          <w:rFonts w:ascii="Times New Roman" w:hAnsi="Times New Roman"/>
          <w:b/>
          <w:sz w:val="24"/>
          <w:szCs w:val="24"/>
        </w:rPr>
        <w:t>сигнализации «ВЭРС ПК 8»</w:t>
      </w:r>
      <w:r w:rsidRPr="00C008C1">
        <w:rPr>
          <w:rFonts w:ascii="Times New Roman" w:hAnsi="Times New Roman"/>
          <w:b/>
          <w:sz w:val="24"/>
          <w:szCs w:val="24"/>
        </w:rPr>
        <w:t xml:space="preserve">  </w:t>
      </w:r>
    </w:p>
    <w:p w:rsidR="00AD7B23" w:rsidRDefault="00AD7B23" w:rsidP="00C015B9">
      <w:pPr>
        <w:pStyle w:val="NoSpacing"/>
        <w:ind w:left="720"/>
        <w:rPr>
          <w:rFonts w:ascii="Times New Roman" w:hAnsi="Times New Roman"/>
          <w:sz w:val="24"/>
          <w:szCs w:val="24"/>
        </w:rPr>
      </w:pPr>
      <w:r>
        <w:rPr>
          <w:rFonts w:ascii="Times New Roman" w:hAnsi="Times New Roman"/>
          <w:b/>
          <w:sz w:val="24"/>
          <w:szCs w:val="24"/>
        </w:rPr>
        <w:t>Система освещения</w:t>
      </w:r>
    </w:p>
    <w:p w:rsidR="00AD7B23" w:rsidRDefault="00AD7B23" w:rsidP="00C015B9">
      <w:pPr>
        <w:pStyle w:val="NoSpacing"/>
        <w:ind w:left="360"/>
        <w:rPr>
          <w:rFonts w:ascii="Times New Roman" w:hAnsi="Times New Roman"/>
          <w:sz w:val="24"/>
          <w:szCs w:val="24"/>
        </w:rPr>
      </w:pPr>
      <w:r>
        <w:rPr>
          <w:rFonts w:ascii="Times New Roman" w:hAnsi="Times New Roman"/>
          <w:sz w:val="24"/>
          <w:szCs w:val="24"/>
        </w:rPr>
        <w:t xml:space="preserve">      Краткая характеристика: имеется</w:t>
      </w:r>
    </w:p>
    <w:p w:rsidR="00AD7B23" w:rsidRDefault="00AD7B23" w:rsidP="00C015B9">
      <w:pPr>
        <w:pStyle w:val="NoSpacing"/>
        <w:ind w:left="720"/>
        <w:rPr>
          <w:rFonts w:ascii="Times New Roman" w:hAnsi="Times New Roman"/>
          <w:sz w:val="24"/>
          <w:szCs w:val="24"/>
        </w:rPr>
      </w:pPr>
      <w:r>
        <w:rPr>
          <w:rFonts w:ascii="Times New Roman" w:hAnsi="Times New Roman"/>
          <w:sz w:val="24"/>
          <w:szCs w:val="24"/>
        </w:rPr>
        <w:t>Освещение объекта:   достаточное.</w:t>
      </w:r>
    </w:p>
    <w:p w:rsidR="00AD7B23" w:rsidRDefault="00AD7B23" w:rsidP="00C015B9">
      <w:pPr>
        <w:pStyle w:val="NoSpacing"/>
        <w:ind w:left="720"/>
        <w:jc w:val="both"/>
        <w:rPr>
          <w:rFonts w:ascii="Times New Roman" w:hAnsi="Times New Roman"/>
          <w:sz w:val="24"/>
          <w:szCs w:val="24"/>
        </w:rPr>
      </w:pPr>
      <w:r>
        <w:rPr>
          <w:rFonts w:ascii="Times New Roman" w:hAnsi="Times New Roman"/>
          <w:b/>
          <w:sz w:val="24"/>
          <w:szCs w:val="24"/>
        </w:rPr>
        <w:t xml:space="preserve">Система экстренного вызова полиции: </w:t>
      </w:r>
      <w:r>
        <w:rPr>
          <w:rFonts w:ascii="Times New Roman" w:hAnsi="Times New Roman"/>
          <w:sz w:val="24"/>
          <w:szCs w:val="24"/>
        </w:rPr>
        <w:t>не имеется</w:t>
      </w:r>
      <w:r>
        <w:rPr>
          <w:rFonts w:ascii="Times New Roman" w:hAnsi="Times New Roman"/>
          <w:sz w:val="24"/>
          <w:szCs w:val="24"/>
          <w:u w:val="single"/>
        </w:rPr>
        <w:t xml:space="preserve"> </w:t>
      </w:r>
    </w:p>
    <w:p w:rsidR="00AD7B23" w:rsidRDefault="00AD7B23" w:rsidP="00C015B9">
      <w:pPr>
        <w:pStyle w:val="NoSpacing"/>
        <w:ind w:left="720"/>
        <w:rPr>
          <w:rFonts w:ascii="Times New Roman" w:hAnsi="Times New Roman"/>
          <w:sz w:val="24"/>
          <w:szCs w:val="24"/>
          <w:u w:val="single"/>
        </w:rPr>
      </w:pPr>
      <w:r>
        <w:rPr>
          <w:rFonts w:ascii="Times New Roman" w:hAnsi="Times New Roman"/>
          <w:b/>
          <w:sz w:val="24"/>
          <w:szCs w:val="24"/>
        </w:rPr>
        <w:t xml:space="preserve">Пожарная: </w:t>
      </w:r>
      <w:r>
        <w:rPr>
          <w:rFonts w:ascii="Times New Roman" w:hAnsi="Times New Roman"/>
          <w:sz w:val="24"/>
          <w:szCs w:val="24"/>
        </w:rPr>
        <w:t xml:space="preserve">имеется </w:t>
      </w:r>
      <w:r>
        <w:rPr>
          <w:rFonts w:ascii="Times New Roman" w:hAnsi="Times New Roman"/>
          <w:sz w:val="24"/>
          <w:szCs w:val="24"/>
          <w:u w:val="single"/>
        </w:rPr>
        <w:t xml:space="preserve"> </w:t>
      </w:r>
    </w:p>
    <w:p w:rsidR="00AD7B23" w:rsidRDefault="00AD7B23" w:rsidP="00C015B9">
      <w:pPr>
        <w:pStyle w:val="NoSpacing"/>
        <w:ind w:left="720"/>
        <w:rPr>
          <w:rFonts w:ascii="Times New Roman" w:hAnsi="Times New Roman"/>
          <w:sz w:val="24"/>
          <w:szCs w:val="24"/>
        </w:rPr>
      </w:pPr>
      <w:r>
        <w:rPr>
          <w:rFonts w:ascii="Times New Roman" w:hAnsi="Times New Roman"/>
          <w:b/>
          <w:sz w:val="24"/>
          <w:szCs w:val="24"/>
        </w:rPr>
        <w:t xml:space="preserve">Средства телефонной связи: </w:t>
      </w:r>
      <w:r>
        <w:rPr>
          <w:rFonts w:ascii="Times New Roman" w:hAnsi="Times New Roman"/>
          <w:sz w:val="24"/>
          <w:szCs w:val="24"/>
        </w:rPr>
        <w:t>имеется</w:t>
      </w:r>
      <w:r>
        <w:rPr>
          <w:rFonts w:ascii="Times New Roman" w:hAnsi="Times New Roman"/>
          <w:b/>
          <w:sz w:val="24"/>
          <w:szCs w:val="24"/>
        </w:rPr>
        <w:t xml:space="preserve"> _(сотовая)</w:t>
      </w:r>
      <w:r>
        <w:rPr>
          <w:rFonts w:ascii="Times New Roman" w:hAnsi="Times New Roman"/>
          <w:sz w:val="24"/>
          <w:szCs w:val="24"/>
          <w:u w:val="single"/>
        </w:rPr>
        <w:t xml:space="preserve"> </w:t>
      </w:r>
    </w:p>
    <w:p w:rsidR="00AD7B23" w:rsidRDefault="00AD7B23" w:rsidP="00C015B9">
      <w:pPr>
        <w:pStyle w:val="ListParagraph"/>
        <w:spacing w:after="0" w:line="240" w:lineRule="auto"/>
        <w:ind w:left="360"/>
        <w:jc w:val="both"/>
        <w:rPr>
          <w:rFonts w:ascii="Times New Roman" w:hAnsi="Times New Roman"/>
          <w:sz w:val="24"/>
          <w:szCs w:val="24"/>
        </w:rPr>
      </w:pPr>
    </w:p>
    <w:p w:rsidR="00AD7B23" w:rsidRDefault="00AD7B23" w:rsidP="00E01AE3">
      <w:pPr>
        <w:pStyle w:val="ListParagraph"/>
        <w:contextualSpacing/>
        <w:rPr>
          <w:rFonts w:ascii="Times New Roman" w:hAnsi="Times New Roman"/>
          <w:b/>
          <w:sz w:val="28"/>
          <w:szCs w:val="28"/>
        </w:rPr>
      </w:pPr>
      <w:r>
        <w:rPr>
          <w:rFonts w:ascii="Times New Roman" w:hAnsi="Times New Roman"/>
          <w:b/>
          <w:sz w:val="28"/>
          <w:szCs w:val="28"/>
        </w:rPr>
        <w:t>Меры по инженерно-технической, физичебезопасности объекта (территории)</w:t>
      </w:r>
    </w:p>
    <w:p w:rsidR="00AD7B23" w:rsidRDefault="00AD7B23" w:rsidP="00C015B9">
      <w:pPr>
        <w:numPr>
          <w:ilvl w:val="0"/>
          <w:numId w:val="5"/>
        </w:numPr>
        <w:tabs>
          <w:tab w:val="left" w:pos="426"/>
        </w:tabs>
        <w:autoSpaceDE/>
        <w:autoSpaceDN/>
        <w:jc w:val="both"/>
        <w:rPr>
          <w:b/>
          <w:sz w:val="24"/>
          <w:szCs w:val="24"/>
        </w:rPr>
      </w:pPr>
      <w:r>
        <w:rPr>
          <w:b/>
        </w:rPr>
        <w:t>Меры по инженерно-технической защите объекта (территории):</w:t>
      </w:r>
    </w:p>
    <w:p w:rsidR="00AD7B23" w:rsidRDefault="00AD7B23" w:rsidP="00C015B9">
      <w:pPr>
        <w:numPr>
          <w:ilvl w:val="0"/>
          <w:numId w:val="6"/>
        </w:numPr>
        <w:tabs>
          <w:tab w:val="left" w:pos="426"/>
        </w:tabs>
        <w:autoSpaceDE/>
        <w:autoSpaceDN/>
        <w:jc w:val="both"/>
      </w:pPr>
      <w:r>
        <w:rPr>
          <w:b/>
        </w:rPr>
        <w:t>Объектовые и локальные системы оповещения:</w:t>
      </w:r>
      <w:r>
        <w:t xml:space="preserve"> не имеются</w:t>
      </w:r>
    </w:p>
    <w:p w:rsidR="00AD7B23" w:rsidRDefault="00AD7B23" w:rsidP="00C015B9">
      <w:pPr>
        <w:tabs>
          <w:tab w:val="left" w:pos="426"/>
        </w:tabs>
        <w:ind w:left="1080"/>
        <w:jc w:val="both"/>
      </w:pPr>
      <w:r>
        <w:t>____________________________________________________________________</w:t>
      </w:r>
    </w:p>
    <w:p w:rsidR="00AD7B23" w:rsidRDefault="00AD7B23" w:rsidP="00C015B9">
      <w:pPr>
        <w:tabs>
          <w:tab w:val="left" w:pos="426"/>
        </w:tabs>
        <w:ind w:left="1440"/>
        <w:jc w:val="center"/>
        <w:rPr>
          <w:vertAlign w:val="superscript"/>
        </w:rPr>
      </w:pPr>
      <w:r>
        <w:rPr>
          <w:vertAlign w:val="superscript"/>
        </w:rPr>
        <w:t>(наличие, марка, характеристика)</w:t>
      </w:r>
    </w:p>
    <w:p w:rsidR="00AD7B23" w:rsidRDefault="00AD7B23" w:rsidP="00C015B9">
      <w:pPr>
        <w:numPr>
          <w:ilvl w:val="0"/>
          <w:numId w:val="6"/>
        </w:numPr>
        <w:tabs>
          <w:tab w:val="left" w:pos="426"/>
        </w:tabs>
        <w:autoSpaceDE/>
        <w:autoSpaceDN/>
        <w:jc w:val="both"/>
      </w:pPr>
      <w:r>
        <w:rPr>
          <w:b/>
        </w:rPr>
        <w:t xml:space="preserve">Резервные источники электроснабжения, теплоснабжения, газоснабжения, водоснабжения, системы связи </w:t>
      </w:r>
      <w:r>
        <w:t xml:space="preserve"> отсутствуют.</w:t>
      </w:r>
    </w:p>
    <w:p w:rsidR="00AD7B23" w:rsidRDefault="00AD7B23" w:rsidP="00C015B9">
      <w:pPr>
        <w:tabs>
          <w:tab w:val="left" w:pos="426"/>
        </w:tabs>
        <w:ind w:left="1440"/>
        <w:jc w:val="both"/>
      </w:pPr>
      <w:r>
        <w:t>_________________________________________________________________</w:t>
      </w:r>
    </w:p>
    <w:p w:rsidR="00AD7B23" w:rsidRDefault="00AD7B23" w:rsidP="00C015B9">
      <w:pPr>
        <w:tabs>
          <w:tab w:val="left" w:pos="426"/>
        </w:tabs>
        <w:ind w:left="1440"/>
        <w:jc w:val="center"/>
        <w:rPr>
          <w:vertAlign w:val="superscript"/>
        </w:rPr>
      </w:pPr>
      <w:r>
        <w:rPr>
          <w:vertAlign w:val="superscript"/>
        </w:rPr>
        <w:t>(наличие, марка, характеристика)</w:t>
      </w:r>
    </w:p>
    <w:p w:rsidR="00AD7B23" w:rsidRDefault="00AD7B23" w:rsidP="00C015B9">
      <w:pPr>
        <w:numPr>
          <w:ilvl w:val="0"/>
          <w:numId w:val="6"/>
        </w:numPr>
        <w:tabs>
          <w:tab w:val="left" w:pos="426"/>
        </w:tabs>
        <w:autoSpaceDE/>
        <w:autoSpaceDN/>
        <w:jc w:val="both"/>
      </w:pPr>
      <w:r>
        <w:rPr>
          <w:b/>
        </w:rPr>
        <w:t>Технические системы обнаружения несанкционированного проникновения на объект (территорию), оповещения о несанкционированном проникновении на объект (территорию) или системы физической защиты: охранная сигнализация</w:t>
      </w:r>
      <w:r>
        <w:t>______________</w:t>
      </w:r>
      <w:r>
        <w:rPr>
          <w:u w:val="single"/>
        </w:rPr>
        <w:t>отсутствует</w:t>
      </w:r>
      <w:r>
        <w:t>_____________________________</w:t>
      </w:r>
    </w:p>
    <w:p w:rsidR="00AD7B23" w:rsidRDefault="00AD7B23" w:rsidP="00C015B9">
      <w:pPr>
        <w:tabs>
          <w:tab w:val="left" w:pos="426"/>
        </w:tabs>
        <w:ind w:left="1080"/>
        <w:jc w:val="center"/>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(наличие, марка, количество)</w:t>
      </w:r>
    </w:p>
    <w:p w:rsidR="00AD7B23" w:rsidRDefault="00AD7B23" w:rsidP="00C015B9">
      <w:pPr>
        <w:tabs>
          <w:tab w:val="left" w:pos="426"/>
        </w:tabs>
        <w:ind w:left="1080"/>
        <w:jc w:val="center"/>
        <w:rPr>
          <w:vertAlign w:val="superscript"/>
        </w:rPr>
      </w:pPr>
    </w:p>
    <w:p w:rsidR="00AD7B23" w:rsidRDefault="00AD7B23" w:rsidP="00C015B9">
      <w:pPr>
        <w:tabs>
          <w:tab w:val="left" w:pos="426"/>
        </w:tabs>
        <w:ind w:left="1080"/>
        <w:jc w:val="center"/>
        <w:rPr>
          <w:vertAlign w:val="superscript"/>
        </w:rPr>
      </w:pPr>
    </w:p>
    <w:p w:rsidR="00AD7B23" w:rsidRDefault="00AD7B23" w:rsidP="00C015B9">
      <w:pPr>
        <w:numPr>
          <w:ilvl w:val="0"/>
          <w:numId w:val="6"/>
        </w:numPr>
        <w:tabs>
          <w:tab w:val="left" w:pos="426"/>
        </w:tabs>
        <w:autoSpaceDE/>
        <w:autoSpaceDN/>
        <w:jc w:val="both"/>
      </w:pPr>
      <w:r>
        <w:rPr>
          <w:b/>
        </w:rPr>
        <w:t>Стационарные и ручные металлоискатели</w:t>
      </w:r>
      <w:r>
        <w:t xml:space="preserve"> не имеются</w:t>
      </w:r>
    </w:p>
    <w:p w:rsidR="00AD7B23" w:rsidRDefault="00AD7B23" w:rsidP="00C015B9">
      <w:pPr>
        <w:tabs>
          <w:tab w:val="left" w:pos="426"/>
        </w:tabs>
        <w:ind w:left="1440"/>
        <w:jc w:val="both"/>
      </w:pPr>
      <w:r>
        <w:t>_________________не имеется__________________________</w:t>
      </w:r>
    </w:p>
    <w:p w:rsidR="00AD7B23" w:rsidRDefault="00AD7B23" w:rsidP="00C015B9">
      <w:pPr>
        <w:tabs>
          <w:tab w:val="left" w:pos="426"/>
        </w:tabs>
        <w:ind w:left="1080"/>
        <w:jc w:val="center"/>
        <w:rPr>
          <w:vertAlign w:val="superscript"/>
        </w:rPr>
      </w:pPr>
      <w:r>
        <w:rPr>
          <w:vertAlign w:val="superscript"/>
        </w:rPr>
        <w:t>(наличие, марка, количество)</w:t>
      </w:r>
    </w:p>
    <w:p w:rsidR="00AD7B23" w:rsidRDefault="00AD7B23" w:rsidP="00C015B9">
      <w:pPr>
        <w:numPr>
          <w:ilvl w:val="0"/>
          <w:numId w:val="6"/>
        </w:numPr>
        <w:tabs>
          <w:tab w:val="left" w:pos="426"/>
        </w:tabs>
        <w:autoSpaceDE/>
        <w:autoSpaceDN/>
        <w:jc w:val="both"/>
      </w:pPr>
      <w:r>
        <w:rPr>
          <w:b/>
        </w:rPr>
        <w:t>Телевизионные системы охраны</w:t>
      </w:r>
      <w:r>
        <w:t xml:space="preserve"> не имеются</w:t>
      </w:r>
    </w:p>
    <w:p w:rsidR="00AD7B23" w:rsidRDefault="00AD7B23" w:rsidP="00C015B9">
      <w:pPr>
        <w:tabs>
          <w:tab w:val="left" w:pos="426"/>
        </w:tabs>
        <w:ind w:left="1440"/>
        <w:jc w:val="both"/>
      </w:pPr>
      <w:r>
        <w:t xml:space="preserve">_________________не имеется </w:t>
      </w:r>
    </w:p>
    <w:p w:rsidR="00AD7B23" w:rsidRDefault="00AD7B23" w:rsidP="000763EB">
      <w:pPr>
        <w:tabs>
          <w:tab w:val="left" w:pos="426"/>
        </w:tabs>
        <w:ind w:left="1080"/>
        <w:rPr>
          <w:vertAlign w:val="superscript"/>
        </w:rPr>
      </w:pPr>
      <w:r>
        <w:rPr>
          <w:vertAlign w:val="superscript"/>
        </w:rPr>
        <w:t xml:space="preserve">                                     (наличие, марка, количество)</w:t>
      </w:r>
    </w:p>
    <w:p w:rsidR="00AD7B23" w:rsidRDefault="00AD7B23" w:rsidP="00C015B9">
      <w:pPr>
        <w:numPr>
          <w:ilvl w:val="0"/>
          <w:numId w:val="6"/>
        </w:numPr>
        <w:tabs>
          <w:tab w:val="left" w:pos="426"/>
        </w:tabs>
        <w:autoSpaceDE/>
        <w:autoSpaceDN/>
        <w:jc w:val="both"/>
      </w:pPr>
      <w:r>
        <w:rPr>
          <w:b/>
        </w:rPr>
        <w:t xml:space="preserve">Системы охранного освещения </w:t>
      </w:r>
      <w:r>
        <w:t>не имеются</w:t>
      </w:r>
    </w:p>
    <w:p w:rsidR="00AD7B23" w:rsidRDefault="00AD7B23" w:rsidP="00C015B9">
      <w:pPr>
        <w:tabs>
          <w:tab w:val="left" w:pos="426"/>
        </w:tabs>
        <w:ind w:left="1440"/>
        <w:jc w:val="both"/>
      </w:pPr>
      <w:r>
        <w:t>_________________________________________________________________</w:t>
      </w:r>
    </w:p>
    <w:p w:rsidR="00AD7B23" w:rsidRDefault="00AD7B23" w:rsidP="00C015B9">
      <w:pPr>
        <w:tabs>
          <w:tab w:val="left" w:pos="426"/>
        </w:tabs>
        <w:ind w:left="1080"/>
        <w:jc w:val="center"/>
        <w:rPr>
          <w:vertAlign w:val="superscript"/>
        </w:rPr>
      </w:pPr>
      <w:r>
        <w:rPr>
          <w:vertAlign w:val="superscript"/>
        </w:rPr>
        <w:t>(наличие, марка, количество)</w:t>
      </w:r>
    </w:p>
    <w:p w:rsidR="00AD7B23" w:rsidRDefault="00AD7B23" w:rsidP="00C015B9">
      <w:pPr>
        <w:numPr>
          <w:ilvl w:val="0"/>
          <w:numId w:val="5"/>
        </w:numPr>
        <w:tabs>
          <w:tab w:val="left" w:pos="426"/>
        </w:tabs>
        <w:autoSpaceDE/>
        <w:autoSpaceDN/>
        <w:jc w:val="both"/>
        <w:rPr>
          <w:b/>
        </w:rPr>
      </w:pPr>
      <w:r>
        <w:rPr>
          <w:b/>
        </w:rPr>
        <w:t>Меры по физической защите объекта (территории):</w:t>
      </w:r>
    </w:p>
    <w:p w:rsidR="00AD7B23" w:rsidRDefault="00AD7B23" w:rsidP="00C015B9">
      <w:pPr>
        <w:tabs>
          <w:tab w:val="left" w:pos="426"/>
        </w:tabs>
        <w:jc w:val="both"/>
        <w:rPr>
          <w:b/>
          <w:u w:val="single"/>
        </w:rPr>
      </w:pPr>
    </w:p>
    <w:p w:rsidR="00AD7B23" w:rsidRDefault="00AD7B23" w:rsidP="00C015B9">
      <w:pPr>
        <w:numPr>
          <w:ilvl w:val="0"/>
          <w:numId w:val="7"/>
        </w:numPr>
        <w:tabs>
          <w:tab w:val="left" w:pos="426"/>
        </w:tabs>
        <w:autoSpaceDE/>
        <w:autoSpaceDN/>
        <w:jc w:val="both"/>
      </w:pPr>
      <w:r>
        <w:rPr>
          <w:b/>
        </w:rPr>
        <w:t>Количество контрольно-пропускных пунктов (для прохода людей и проезда транспортных средств):</w:t>
      </w:r>
      <w:r>
        <w:t xml:space="preserve"> не имеются; </w:t>
      </w:r>
    </w:p>
    <w:p w:rsidR="00AD7B23" w:rsidRDefault="00AD7B23" w:rsidP="00C015B9">
      <w:pPr>
        <w:tabs>
          <w:tab w:val="left" w:pos="426"/>
        </w:tabs>
        <w:jc w:val="both"/>
      </w:pPr>
    </w:p>
    <w:p w:rsidR="00AD7B23" w:rsidRDefault="00AD7B23" w:rsidP="00C015B9">
      <w:pPr>
        <w:numPr>
          <w:ilvl w:val="0"/>
          <w:numId w:val="7"/>
        </w:numPr>
        <w:tabs>
          <w:tab w:val="left" w:pos="426"/>
        </w:tabs>
        <w:autoSpaceDE/>
        <w:autoSpaceDN/>
        <w:jc w:val="both"/>
      </w:pPr>
      <w:r>
        <w:rPr>
          <w:b/>
        </w:rPr>
        <w:t xml:space="preserve">Количество эвакуационных пунктов (для выхода людей и выезда транспортных средств): </w:t>
      </w:r>
      <w:r>
        <w:t xml:space="preserve">2; </w:t>
      </w:r>
    </w:p>
    <w:p w:rsidR="00AD7B23" w:rsidRDefault="00AD7B23" w:rsidP="00C015B9">
      <w:pPr>
        <w:tabs>
          <w:tab w:val="left" w:pos="426"/>
        </w:tabs>
        <w:ind w:left="1800"/>
        <w:jc w:val="both"/>
      </w:pPr>
    </w:p>
    <w:p w:rsidR="00AD7B23" w:rsidRDefault="00AD7B23" w:rsidP="00C015B9">
      <w:pPr>
        <w:numPr>
          <w:ilvl w:val="0"/>
          <w:numId w:val="7"/>
        </w:numPr>
        <w:tabs>
          <w:tab w:val="left" w:pos="426"/>
        </w:tabs>
        <w:autoSpaceDE/>
        <w:autoSpaceDN/>
        <w:jc w:val="both"/>
      </w:pPr>
      <w:r>
        <w:rPr>
          <w:b/>
        </w:rPr>
        <w:t>Наличие на объекте (территории) электронной системы пропуска</w:t>
      </w:r>
      <w:r>
        <w:t xml:space="preserve"> </w:t>
      </w:r>
    </w:p>
    <w:p w:rsidR="00AD7B23" w:rsidRDefault="00AD7B23" w:rsidP="00C015B9">
      <w:pPr>
        <w:tabs>
          <w:tab w:val="left" w:pos="0"/>
        </w:tabs>
        <w:ind w:left="1800"/>
        <w:jc w:val="both"/>
      </w:pPr>
      <w:r>
        <w:t>_____________________</w:t>
      </w:r>
      <w:r>
        <w:rPr>
          <w:u w:val="single"/>
        </w:rPr>
        <w:t>не имеется</w:t>
      </w:r>
      <w:r>
        <w:t>_______________________________</w:t>
      </w:r>
      <w:bookmarkStart w:id="0" w:name="_GoBack"/>
      <w:bookmarkEnd w:id="0"/>
    </w:p>
    <w:p w:rsidR="00AD7B23" w:rsidRDefault="00AD7B23" w:rsidP="00C015B9">
      <w:pPr>
        <w:tabs>
          <w:tab w:val="left" w:pos="426"/>
        </w:tabs>
        <w:ind w:left="1080"/>
        <w:jc w:val="center"/>
        <w:rPr>
          <w:vertAlign w:val="superscript"/>
        </w:rPr>
      </w:pPr>
      <w:r>
        <w:rPr>
          <w:vertAlign w:val="superscript"/>
        </w:rPr>
        <w:t>(тип установленного оборудования)</w:t>
      </w:r>
    </w:p>
    <w:p w:rsidR="00AD7B23" w:rsidRDefault="00AD7B23" w:rsidP="000763EB">
      <w:pPr>
        <w:numPr>
          <w:ilvl w:val="0"/>
          <w:numId w:val="7"/>
        </w:numPr>
        <w:tabs>
          <w:tab w:val="left" w:pos="426"/>
        </w:tabs>
        <w:autoSpaceDE/>
        <w:autoSpaceDN/>
        <w:jc w:val="both"/>
      </w:pPr>
      <w:r>
        <w:rPr>
          <w:b/>
        </w:rPr>
        <w:t>Укомплектованность личным составом нештатных аварийно-спасательных формирований (по видам подразделений):</w:t>
      </w:r>
      <w:r>
        <w:t xml:space="preserve"> 0     </w:t>
      </w:r>
      <w:r>
        <w:rPr>
          <w:vertAlign w:val="superscript"/>
        </w:rPr>
        <w:t xml:space="preserve">   (человек, процентов)</w:t>
      </w:r>
    </w:p>
    <w:p w:rsidR="00AD7B23" w:rsidRDefault="00AD7B23" w:rsidP="00C015B9">
      <w:pPr>
        <w:numPr>
          <w:ilvl w:val="0"/>
          <w:numId w:val="5"/>
        </w:numPr>
        <w:tabs>
          <w:tab w:val="left" w:pos="426"/>
        </w:tabs>
        <w:autoSpaceDE/>
        <w:autoSpaceDN/>
        <w:jc w:val="both"/>
        <w:rPr>
          <w:b/>
        </w:rPr>
      </w:pPr>
      <w:r>
        <w:rPr>
          <w:b/>
        </w:rPr>
        <w:t>Меры по пожарной безопасности объекта (территории):</w:t>
      </w:r>
    </w:p>
    <w:p w:rsidR="00AD7B23" w:rsidRDefault="00AD7B23" w:rsidP="00C015B9">
      <w:pPr>
        <w:tabs>
          <w:tab w:val="left" w:pos="426"/>
        </w:tabs>
        <w:jc w:val="both"/>
      </w:pPr>
    </w:p>
    <w:p w:rsidR="00AD7B23" w:rsidRPr="000763EB" w:rsidRDefault="00AD7B23" w:rsidP="00C015B9">
      <w:pPr>
        <w:numPr>
          <w:ilvl w:val="0"/>
          <w:numId w:val="8"/>
        </w:numPr>
        <w:tabs>
          <w:tab w:val="left" w:pos="426"/>
        </w:tabs>
        <w:autoSpaceDE/>
        <w:autoSpaceDN/>
      </w:pPr>
      <w:r>
        <w:rPr>
          <w:b/>
        </w:rPr>
        <w:t>Наличие документа, подтверждающего соответствие объекта (территории) установленным требованиям пожарной безопасности</w:t>
      </w:r>
    </w:p>
    <w:p w:rsidR="00AD7B23" w:rsidRDefault="00AD7B23" w:rsidP="00C015B9">
      <w:pPr>
        <w:numPr>
          <w:ilvl w:val="0"/>
          <w:numId w:val="8"/>
        </w:numPr>
        <w:tabs>
          <w:tab w:val="left" w:pos="426"/>
        </w:tabs>
        <w:autoSpaceDE/>
        <w:autoSpaceDN/>
      </w:pPr>
      <w:r>
        <w:rPr>
          <w:u w:val="single"/>
        </w:rPr>
        <w:t xml:space="preserve"> заключение № 513 от 14.08.2008 года</w:t>
      </w:r>
      <w:r>
        <w:t>______________________________</w:t>
      </w:r>
    </w:p>
    <w:p w:rsidR="00AD7B23" w:rsidRDefault="00AD7B23" w:rsidP="00C015B9">
      <w:pPr>
        <w:tabs>
          <w:tab w:val="left" w:pos="426"/>
        </w:tabs>
        <w:ind w:left="1778"/>
        <w:jc w:val="center"/>
        <w:rPr>
          <w:vertAlign w:val="superscript"/>
        </w:rPr>
      </w:pPr>
      <w:r>
        <w:rPr>
          <w:vertAlign w:val="superscript"/>
        </w:rPr>
        <w:t>(наличие, марка, количество)</w:t>
      </w:r>
    </w:p>
    <w:p w:rsidR="00AD7B23" w:rsidRDefault="00AD7B23" w:rsidP="00C015B9">
      <w:pPr>
        <w:numPr>
          <w:ilvl w:val="0"/>
          <w:numId w:val="8"/>
        </w:numPr>
        <w:tabs>
          <w:tab w:val="left" w:pos="426"/>
        </w:tabs>
        <w:autoSpaceDE/>
        <w:autoSpaceDN/>
        <w:jc w:val="both"/>
      </w:pPr>
      <w:r>
        <w:rPr>
          <w:b/>
        </w:rPr>
        <w:t>Наличие системы внутреннего противопожарного водопровода:</w:t>
      </w:r>
      <w:r>
        <w:t>____не имеется __</w:t>
      </w:r>
    </w:p>
    <w:p w:rsidR="00AD7B23" w:rsidRDefault="00AD7B23" w:rsidP="00C015B9">
      <w:pPr>
        <w:tabs>
          <w:tab w:val="left" w:pos="426"/>
        </w:tabs>
        <w:ind w:left="1778"/>
        <w:jc w:val="center"/>
        <w:rPr>
          <w:vertAlign w:val="superscript"/>
        </w:rPr>
      </w:pPr>
      <w:r>
        <w:rPr>
          <w:vertAlign w:val="superscript"/>
        </w:rPr>
        <w:t>(характеристика)</w:t>
      </w:r>
    </w:p>
    <w:p w:rsidR="00AD7B23" w:rsidRPr="005B56BB" w:rsidRDefault="00AD7B23" w:rsidP="00C015B9">
      <w:pPr>
        <w:numPr>
          <w:ilvl w:val="0"/>
          <w:numId w:val="8"/>
        </w:numPr>
        <w:tabs>
          <w:tab w:val="left" w:pos="426"/>
        </w:tabs>
        <w:autoSpaceDE/>
        <w:autoSpaceDN/>
        <w:jc w:val="both"/>
      </w:pPr>
      <w:r>
        <w:rPr>
          <w:b/>
        </w:rPr>
        <w:t>Наличие противопожарного оборудования, в том числе автоматической системы пожаротушения</w:t>
      </w:r>
      <w:r>
        <w:rPr>
          <w:u w:val="single"/>
        </w:rPr>
        <w:t xml:space="preserve">: не имеется </w:t>
      </w:r>
    </w:p>
    <w:p w:rsidR="00AD7B23" w:rsidRDefault="00AD7B23" w:rsidP="005B56BB">
      <w:pPr>
        <w:tabs>
          <w:tab w:val="left" w:pos="426"/>
        </w:tabs>
        <w:autoSpaceDE/>
        <w:autoSpaceDN/>
        <w:ind w:left="1418"/>
        <w:jc w:val="both"/>
      </w:pPr>
    </w:p>
    <w:p w:rsidR="00AD7B23" w:rsidRPr="00244D5E" w:rsidRDefault="00AD7B23" w:rsidP="005B56BB">
      <w:pPr>
        <w:numPr>
          <w:ilvl w:val="0"/>
          <w:numId w:val="8"/>
        </w:numPr>
        <w:tabs>
          <w:tab w:val="left" w:pos="426"/>
        </w:tabs>
        <w:autoSpaceDE/>
        <w:autoSpaceDN/>
        <w:jc w:val="both"/>
        <w:rPr>
          <w:b/>
        </w:rPr>
      </w:pPr>
      <w:r>
        <w:rPr>
          <w:b/>
        </w:rPr>
        <w:t>Наличие оборудования для эвакуации из здания людей</w:t>
      </w:r>
      <w:r w:rsidRPr="00244D5E">
        <w:t>:</w:t>
      </w:r>
      <w:r>
        <w:t xml:space="preserve"> не имеется</w:t>
      </w:r>
    </w:p>
    <w:p w:rsidR="00AD7B23" w:rsidRDefault="00AD7B23" w:rsidP="00C015B9">
      <w:pPr>
        <w:tabs>
          <w:tab w:val="left" w:pos="426"/>
        </w:tabs>
        <w:ind w:left="1778"/>
        <w:jc w:val="both"/>
        <w:rPr>
          <w:vertAlign w:val="superscript"/>
        </w:rPr>
      </w:pPr>
      <w:r>
        <w:rPr>
          <w:vertAlign w:val="superscript"/>
        </w:rPr>
        <w:tab/>
      </w:r>
      <w:r>
        <w:rPr>
          <w:vertAlign w:val="superscript"/>
        </w:rPr>
        <w:tab/>
      </w:r>
      <w:r>
        <w:rPr>
          <w:vertAlign w:val="superscript"/>
        </w:rPr>
        <w:tab/>
      </w:r>
      <w:r>
        <w:rPr>
          <w:vertAlign w:val="superscript"/>
        </w:rPr>
        <w:tab/>
      </w:r>
      <w:r>
        <w:rPr>
          <w:vertAlign w:val="superscript"/>
        </w:rPr>
        <w:tab/>
      </w:r>
    </w:p>
    <w:p w:rsidR="00AD7B23" w:rsidRDefault="00AD7B23" w:rsidP="00C015B9">
      <w:pPr>
        <w:numPr>
          <w:ilvl w:val="0"/>
          <w:numId w:val="5"/>
        </w:numPr>
        <w:tabs>
          <w:tab w:val="left" w:pos="426"/>
        </w:tabs>
        <w:autoSpaceDE/>
        <w:autoSpaceDN/>
        <w:ind w:left="0" w:firstLine="360"/>
        <w:jc w:val="both"/>
        <w:rPr>
          <w:i/>
        </w:rPr>
      </w:pPr>
      <w:r>
        <w:rPr>
          <w:b/>
        </w:rPr>
        <w:t xml:space="preserve">План взаимодействия с территориальными органами безопасности, территориальными органами МВД России и территориальными органами Росгвардии по защите объекта (территории) от террористических угроз: </w:t>
      </w:r>
      <w:r>
        <w:t>_____________________________________</w:t>
      </w:r>
      <w:r>
        <w:rPr>
          <w:u w:val="single"/>
        </w:rPr>
        <w:t>имеется</w:t>
      </w:r>
      <w:r>
        <w:t>__________________________________</w:t>
      </w:r>
    </w:p>
    <w:p w:rsidR="00AD7B23" w:rsidRDefault="00AD7B23" w:rsidP="00C015B9">
      <w:pPr>
        <w:tabs>
          <w:tab w:val="left" w:pos="426"/>
        </w:tabs>
        <w:ind w:firstLine="360"/>
        <w:jc w:val="both"/>
        <w:rPr>
          <w:i/>
        </w:rPr>
      </w:pP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(наличие и реквизиты документа)</w:t>
      </w:r>
    </w:p>
    <w:p w:rsidR="00AD7B23" w:rsidRDefault="00AD7B23" w:rsidP="00C015B9">
      <w:pPr>
        <w:tabs>
          <w:tab w:val="left" w:pos="426"/>
        </w:tabs>
        <w:ind w:firstLine="360"/>
        <w:jc w:val="both"/>
        <w:rPr>
          <w:i/>
        </w:rPr>
      </w:pPr>
    </w:p>
    <w:p w:rsidR="00AD7B23" w:rsidRDefault="00AD7B23" w:rsidP="00C015B9">
      <w:pPr>
        <w:numPr>
          <w:ilvl w:val="0"/>
          <w:numId w:val="1"/>
        </w:numPr>
        <w:tabs>
          <w:tab w:val="left" w:pos="426"/>
        </w:tabs>
        <w:autoSpaceDE/>
        <w:autoSpaceDN/>
        <w:jc w:val="center"/>
        <w:rPr>
          <w:b/>
          <w:sz w:val="28"/>
          <w:szCs w:val="28"/>
        </w:rPr>
      </w:pPr>
      <w:r>
        <w:rPr>
          <w:b/>
          <w:sz w:val="28"/>
          <w:szCs w:val="28"/>
        </w:rPr>
        <w:t>Выводы и рекомендации</w:t>
      </w:r>
    </w:p>
    <w:p w:rsidR="00AD7B23" w:rsidRDefault="00AD7B23" w:rsidP="00C015B9">
      <w:pPr>
        <w:pStyle w:val="1"/>
        <w:shd w:val="clear" w:color="auto" w:fill="auto"/>
        <w:tabs>
          <w:tab w:val="left" w:pos="351"/>
        </w:tabs>
        <w:spacing w:after="0" w:line="276" w:lineRule="auto"/>
        <w:ind w:right="40"/>
        <w:jc w:val="both"/>
        <w:rPr>
          <w:sz w:val="24"/>
          <w:szCs w:val="24"/>
        </w:rPr>
      </w:pPr>
      <w:r>
        <w:rPr>
          <w:color w:val="000000"/>
          <w:sz w:val="24"/>
          <w:szCs w:val="24"/>
        </w:rPr>
        <w:tab/>
        <w:t>С учетом устранения выявленных недостатков, в установленные сроки разработать и согласовать паспорт безопасности объекта.</w:t>
      </w:r>
      <w:r>
        <w:rPr>
          <w:sz w:val="24"/>
          <w:szCs w:val="24"/>
        </w:rPr>
        <w:t xml:space="preserve"> </w:t>
      </w:r>
      <w:r>
        <w:rPr>
          <w:color w:val="000000"/>
          <w:sz w:val="24"/>
          <w:szCs w:val="24"/>
        </w:rPr>
        <w:t>Организовать контрольно-пропускной режим, исключающий возможность беспрепятственного проникновения на объект посторонних граждан, проноса запрещенных предметов, а также защиту объекта с привлечением сотрудников охранных предприятий, имеющих соответствующие разрешения и навыки;</w:t>
      </w:r>
    </w:p>
    <w:p w:rsidR="00AD7B23" w:rsidRDefault="00AD7B23" w:rsidP="00C015B9">
      <w:pPr>
        <w:pStyle w:val="1"/>
        <w:shd w:val="clear" w:color="auto" w:fill="auto"/>
        <w:tabs>
          <w:tab w:val="left" w:pos="351"/>
        </w:tabs>
        <w:spacing w:after="0" w:line="276" w:lineRule="auto"/>
        <w:ind w:left="40"/>
        <w:jc w:val="both"/>
        <w:rPr>
          <w:sz w:val="24"/>
          <w:szCs w:val="24"/>
        </w:rPr>
      </w:pPr>
      <w:r>
        <w:rPr>
          <w:color w:val="000000"/>
          <w:sz w:val="24"/>
          <w:szCs w:val="24"/>
        </w:rPr>
        <w:tab/>
        <w:t>Для полноценного контроля за объектом, установить дополнительно камеры видеонаблюдения, предусмотрев хранение информации;</w:t>
      </w:r>
    </w:p>
    <w:p w:rsidR="00AD7B23" w:rsidRDefault="00AD7B23" w:rsidP="00C015B9">
      <w:pPr>
        <w:pStyle w:val="1"/>
        <w:shd w:val="clear" w:color="auto" w:fill="auto"/>
        <w:tabs>
          <w:tab w:val="left" w:leader="underscore" w:pos="9356"/>
        </w:tabs>
        <w:spacing w:after="0" w:line="276" w:lineRule="auto"/>
        <w:jc w:val="both"/>
        <w:rPr>
          <w:sz w:val="24"/>
          <w:szCs w:val="24"/>
        </w:rPr>
      </w:pPr>
      <w:r>
        <w:rPr>
          <w:sz w:val="24"/>
          <w:szCs w:val="24"/>
        </w:rPr>
        <w:t xml:space="preserve">     Установить систему подачи сигнала на пульт ПСЧ 12 без участия работника. </w:t>
      </w:r>
    </w:p>
    <w:p w:rsidR="00AD7B23" w:rsidRDefault="00AD7B23" w:rsidP="00C015B9">
      <w:pPr>
        <w:pStyle w:val="1"/>
        <w:shd w:val="clear" w:color="auto" w:fill="auto"/>
        <w:tabs>
          <w:tab w:val="left" w:leader="underscore" w:pos="9356"/>
        </w:tabs>
        <w:spacing w:after="0" w:line="276" w:lineRule="auto"/>
        <w:jc w:val="both"/>
        <w:rPr>
          <w:sz w:val="24"/>
          <w:szCs w:val="24"/>
        </w:rPr>
      </w:pPr>
      <w:r>
        <w:rPr>
          <w:sz w:val="24"/>
          <w:szCs w:val="24"/>
        </w:rPr>
        <w:t xml:space="preserve">    Установить на объекте кнопку тревожной сигнализации</w:t>
      </w:r>
    </w:p>
    <w:p w:rsidR="00AD7B23" w:rsidRDefault="00AD7B23" w:rsidP="00C015B9">
      <w:pPr>
        <w:pStyle w:val="1"/>
        <w:shd w:val="clear" w:color="auto" w:fill="auto"/>
        <w:tabs>
          <w:tab w:val="left" w:leader="underscore" w:pos="9356"/>
        </w:tabs>
        <w:spacing w:after="0" w:line="276" w:lineRule="auto"/>
        <w:jc w:val="both"/>
        <w:rPr>
          <w:sz w:val="24"/>
          <w:szCs w:val="24"/>
        </w:rPr>
      </w:pPr>
      <w:r>
        <w:rPr>
          <w:sz w:val="24"/>
          <w:szCs w:val="24"/>
        </w:rPr>
        <w:t xml:space="preserve">    Предусмотреть на объекте ТСО.</w:t>
      </w:r>
    </w:p>
    <w:p w:rsidR="00AD7B23" w:rsidRDefault="00AD7B23" w:rsidP="00C015B9">
      <w:pPr>
        <w:pStyle w:val="1"/>
        <w:shd w:val="clear" w:color="auto" w:fill="auto"/>
        <w:tabs>
          <w:tab w:val="left" w:leader="underscore" w:pos="9356"/>
        </w:tabs>
        <w:spacing w:after="0" w:line="276" w:lineRule="auto"/>
        <w:jc w:val="both"/>
        <w:rPr>
          <w:sz w:val="24"/>
          <w:szCs w:val="24"/>
        </w:rPr>
      </w:pPr>
      <w:r>
        <w:rPr>
          <w:sz w:val="24"/>
          <w:szCs w:val="24"/>
        </w:rPr>
        <w:t xml:space="preserve">    Предусмотреть на объекте резервные источники электроснабжения, водоснабжения.</w:t>
      </w:r>
    </w:p>
    <w:p w:rsidR="00AD7B23" w:rsidRDefault="00AD7B23" w:rsidP="00C015B9">
      <w:pPr>
        <w:tabs>
          <w:tab w:val="left" w:pos="426"/>
        </w:tabs>
        <w:ind w:left="360"/>
        <w:rPr>
          <w:sz w:val="28"/>
          <w:szCs w:val="24"/>
        </w:rPr>
      </w:pPr>
    </w:p>
    <w:p w:rsidR="00AD7B23" w:rsidRDefault="00AD7B23" w:rsidP="00C015B9">
      <w:pPr>
        <w:numPr>
          <w:ilvl w:val="0"/>
          <w:numId w:val="1"/>
        </w:numPr>
        <w:tabs>
          <w:tab w:val="left" w:pos="426"/>
        </w:tabs>
        <w:autoSpaceDE/>
        <w:autoSpaceDN/>
        <w:jc w:val="center"/>
        <w:rPr>
          <w:b/>
          <w:sz w:val="28"/>
          <w:szCs w:val="28"/>
        </w:rPr>
      </w:pPr>
      <w:r>
        <w:rPr>
          <w:b/>
          <w:sz w:val="28"/>
          <w:szCs w:val="28"/>
        </w:rPr>
        <w:t>Дополнительная информация с учетом особенностей объекта (территории)</w:t>
      </w:r>
    </w:p>
    <w:p w:rsidR="00AD7B23" w:rsidRDefault="00AD7B23" w:rsidP="00C015B9">
      <w:pPr>
        <w:tabs>
          <w:tab w:val="left" w:pos="426"/>
        </w:tabs>
        <w:ind w:left="360"/>
        <w:rPr>
          <w:sz w:val="28"/>
          <w:szCs w:val="24"/>
        </w:rPr>
      </w:pPr>
      <w:r>
        <w:rPr>
          <w:sz w:val="28"/>
        </w:rPr>
        <w:t>________________________________________________________________</w:t>
      </w:r>
    </w:p>
    <w:p w:rsidR="00AD7B23" w:rsidRDefault="00AD7B23" w:rsidP="00C015B9">
      <w:pPr>
        <w:tabs>
          <w:tab w:val="left" w:pos="426"/>
        </w:tabs>
        <w:ind w:left="360"/>
        <w:jc w:val="center"/>
        <w:rPr>
          <w:sz w:val="24"/>
          <w:vertAlign w:val="superscript"/>
        </w:rPr>
      </w:pPr>
      <w:r>
        <w:rPr>
          <w:vertAlign w:val="superscript"/>
        </w:rPr>
        <w:t>(наличие на объекте (территории) режимно-секретного органа, его численность (штатная и фактическая), количество сотрудников объекта (территории), допущенных к работе со сведениями, составляющими государственную тайну, меры по обеспечению режима секретности и сохранности секретных сведений)</w:t>
      </w:r>
    </w:p>
    <w:p w:rsidR="00AD7B23" w:rsidRDefault="00AD7B23" w:rsidP="00C015B9">
      <w:pPr>
        <w:tabs>
          <w:tab w:val="left" w:pos="426"/>
        </w:tabs>
        <w:ind w:left="360"/>
        <w:jc w:val="center"/>
      </w:pPr>
      <w:r>
        <w:t>__________________________________________________________________________</w:t>
      </w:r>
    </w:p>
    <w:p w:rsidR="00AD7B23" w:rsidRDefault="00AD7B23" w:rsidP="00C015B9">
      <w:pPr>
        <w:tabs>
          <w:tab w:val="left" w:pos="426"/>
        </w:tabs>
        <w:ind w:left="360"/>
        <w:jc w:val="center"/>
        <w:rPr>
          <w:vertAlign w:val="superscript"/>
        </w:rPr>
      </w:pPr>
      <w:r>
        <w:rPr>
          <w:vertAlign w:val="superscript"/>
        </w:rPr>
        <w:t>(наличие локальных зон безопасности)</w:t>
      </w:r>
    </w:p>
    <w:p w:rsidR="00AD7B23" w:rsidRDefault="00AD7B23" w:rsidP="00C015B9">
      <w:pPr>
        <w:tabs>
          <w:tab w:val="left" w:pos="426"/>
        </w:tabs>
        <w:ind w:left="360"/>
        <w:jc w:val="center"/>
        <w:rPr>
          <w:sz w:val="28"/>
        </w:rPr>
      </w:pPr>
      <w:r>
        <w:rPr>
          <w:sz w:val="28"/>
        </w:rPr>
        <w:t>________________________________________________________________</w:t>
      </w:r>
    </w:p>
    <w:p w:rsidR="00AD7B23" w:rsidRDefault="00AD7B23" w:rsidP="00C015B9">
      <w:pPr>
        <w:tabs>
          <w:tab w:val="left" w:pos="426"/>
        </w:tabs>
        <w:ind w:left="360"/>
        <w:jc w:val="center"/>
        <w:rPr>
          <w:sz w:val="24"/>
          <w:vertAlign w:val="superscript"/>
        </w:rPr>
      </w:pPr>
      <w:r>
        <w:rPr>
          <w:vertAlign w:val="superscript"/>
        </w:rPr>
        <w:t>(другие сведения)</w:t>
      </w:r>
    </w:p>
    <w:tbl>
      <w:tblPr>
        <w:tblW w:w="9344" w:type="dxa"/>
        <w:tblCellSpacing w:w="15" w:type="dxa"/>
        <w:tblInd w:w="45" w:type="dxa"/>
        <w:tblLook w:val="00A0"/>
      </w:tblPr>
      <w:tblGrid>
        <w:gridCol w:w="1694"/>
        <w:gridCol w:w="7650"/>
      </w:tblGrid>
      <w:tr w:rsidR="00AD7B23" w:rsidTr="00C015B9">
        <w:trPr>
          <w:tblCellSpacing w:w="15" w:type="dxa"/>
        </w:trPr>
        <w:tc>
          <w:tcPr>
            <w:tcW w:w="1649" w:type="dxa"/>
            <w:tcMar>
              <w:top w:w="15" w:type="dxa"/>
              <w:left w:w="15" w:type="dxa"/>
              <w:bottom w:w="15" w:type="dxa"/>
              <w:right w:w="15" w:type="dxa"/>
            </w:tcMar>
          </w:tcPr>
          <w:p w:rsidR="00AD7B23" w:rsidRDefault="00AD7B23">
            <w:pPr>
              <w:spacing w:before="100" w:beforeAutospacing="1" w:after="100" w:afterAutospacing="1" w:line="276" w:lineRule="auto"/>
              <w:rPr>
                <w:sz w:val="24"/>
                <w:szCs w:val="24"/>
                <w:lang w:val="en-GB" w:eastAsia="en-US"/>
              </w:rPr>
            </w:pPr>
            <w:r>
              <w:rPr>
                <w:lang w:eastAsia="en-US"/>
              </w:rPr>
              <w:t>Приложения:</w:t>
            </w:r>
          </w:p>
        </w:tc>
        <w:tc>
          <w:tcPr>
            <w:tcW w:w="7605" w:type="dxa"/>
            <w:tcMar>
              <w:top w:w="15" w:type="dxa"/>
              <w:left w:w="15" w:type="dxa"/>
              <w:bottom w:w="15" w:type="dxa"/>
              <w:right w:w="15" w:type="dxa"/>
            </w:tcMar>
          </w:tcPr>
          <w:p w:rsidR="00AD7B23" w:rsidRDefault="00AD7B23" w:rsidP="00D16D85">
            <w:pPr>
              <w:pStyle w:val="ConsPlusNonformat"/>
              <w:numPr>
                <w:ilvl w:val="0"/>
                <w:numId w:val="9"/>
              </w:numPr>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План (схема) объекта (территории) с обозначением потенциально опасных участков и критических элементов объекта (территории).</w:t>
            </w:r>
          </w:p>
          <w:p w:rsidR="00AD7B23" w:rsidRDefault="00AD7B23" w:rsidP="00D16D85">
            <w:pPr>
              <w:pStyle w:val="ConsPlusNonformat"/>
              <w:numPr>
                <w:ilvl w:val="0"/>
                <w:numId w:val="9"/>
              </w:numPr>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План (схема) охраны объекта (территории) с указанием контрольно-пропускных пунктов, постов охраны, инженерно-технических средств охраны.</w:t>
            </w:r>
          </w:p>
          <w:p w:rsidR="00AD7B23" w:rsidRDefault="00AD7B23" w:rsidP="00D16D85">
            <w:pPr>
              <w:pStyle w:val="ConsPlusNonformat"/>
              <w:numPr>
                <w:ilvl w:val="0"/>
                <w:numId w:val="9"/>
              </w:numPr>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Акт обследования и категорирования объекта (территории).</w:t>
            </w:r>
          </w:p>
          <w:p w:rsidR="00AD7B23" w:rsidRDefault="00AD7B23" w:rsidP="00D16D85">
            <w:pPr>
              <w:pStyle w:val="ConsPlusNonformat"/>
              <w:numPr>
                <w:ilvl w:val="0"/>
                <w:numId w:val="9"/>
              </w:numPr>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Перечень мероприятий по обеспечению антитеррористической защищенности объекта (территории).</w:t>
            </w:r>
          </w:p>
        </w:tc>
      </w:tr>
    </w:tbl>
    <w:p w:rsidR="00AD7B23" w:rsidRDefault="00AD7B23" w:rsidP="00C015B9"/>
    <w:p w:rsidR="00AD7B23" w:rsidRDefault="00AD7B23" w:rsidP="00C015B9">
      <w:r>
        <w:t>Составлен  «__27_» ______02______2018___г.</w:t>
      </w:r>
    </w:p>
    <w:p w:rsidR="00AD7B23" w:rsidRDefault="00AD7B23" w:rsidP="005B56BB">
      <w:pPr>
        <w:rPr>
          <w:vertAlign w:val="superscript"/>
        </w:rPr>
      </w:pPr>
      <w:r>
        <w:rPr>
          <w:color w:val="000000"/>
          <w:u w:val="single"/>
        </w:rPr>
        <w:t>Бабасова Шамала Шахнавазовна , директор МКОУ  «Новокаякентская начальная школа- детский сад №1»</w:t>
      </w:r>
      <w:r>
        <w:rPr>
          <w:color w:val="000000"/>
          <w:sz w:val="28"/>
          <w:szCs w:val="28"/>
          <w:u w:val="single"/>
        </w:rPr>
        <w:t>_______</w:t>
      </w:r>
      <w:r>
        <w:rPr>
          <w:color w:val="000000"/>
          <w:sz w:val="28"/>
          <w:szCs w:val="28"/>
        </w:rPr>
        <w:t xml:space="preserve">                         </w:t>
      </w:r>
      <w:r>
        <w:rPr>
          <w:vertAlign w:val="superscript"/>
        </w:rPr>
        <w:t>(должностное лицо, осуществляющее непосредственное руководство деятельностью работников на объекте (территории)</w:t>
      </w:r>
    </w:p>
    <w:p w:rsidR="00AD7B23" w:rsidRDefault="00AD7B23" w:rsidP="00C015B9">
      <w:r>
        <w:tab/>
      </w:r>
      <w:r>
        <w:tab/>
      </w:r>
      <w:r>
        <w:tab/>
      </w:r>
      <w:r>
        <w:tab/>
      </w:r>
      <w:r>
        <w:tab/>
      </w:r>
      <w:r>
        <w:tab/>
      </w:r>
      <w:r>
        <w:tab/>
      </w:r>
      <w:r>
        <w:tab/>
        <w:t>Бабасова Ш.Ш..</w:t>
      </w:r>
    </w:p>
    <w:tbl>
      <w:tblPr>
        <w:tblW w:w="9344" w:type="dxa"/>
        <w:tblCellSpacing w:w="15" w:type="dxa"/>
        <w:tblInd w:w="45" w:type="dxa"/>
        <w:tblLook w:val="00A0"/>
      </w:tblPr>
      <w:tblGrid>
        <w:gridCol w:w="3897"/>
        <w:gridCol w:w="846"/>
        <w:gridCol w:w="4601"/>
      </w:tblGrid>
      <w:tr w:rsidR="00AD7B23" w:rsidTr="00C015B9">
        <w:trPr>
          <w:tblCellSpacing w:w="15" w:type="dxa"/>
        </w:trPr>
        <w:tc>
          <w:tcPr>
            <w:tcW w:w="3852" w:type="dxa"/>
            <w:tcBorders>
              <w:top w:val="single" w:sz="6" w:space="0" w:color="000000"/>
              <w:left w:val="nil"/>
              <w:bottom w:val="nil"/>
              <w:right w:val="nil"/>
            </w:tcBorders>
            <w:tcMar>
              <w:top w:w="15" w:type="dxa"/>
              <w:left w:w="15" w:type="dxa"/>
              <w:bottom w:w="15" w:type="dxa"/>
              <w:right w:w="15" w:type="dxa"/>
            </w:tcMar>
          </w:tcPr>
          <w:p w:rsidR="00AD7B23" w:rsidRDefault="00AD7B23">
            <w:pPr>
              <w:spacing w:line="276" w:lineRule="auto"/>
              <w:jc w:val="center"/>
              <w:rPr>
                <w:sz w:val="24"/>
                <w:szCs w:val="24"/>
                <w:vertAlign w:val="superscript"/>
                <w:lang w:val="en-GB" w:eastAsia="en-US"/>
              </w:rPr>
            </w:pPr>
            <w:r>
              <w:rPr>
                <w:vertAlign w:val="superscript"/>
                <w:lang w:eastAsia="en-US"/>
              </w:rPr>
              <w:t>(подпись)</w:t>
            </w:r>
          </w:p>
        </w:tc>
        <w:tc>
          <w:tcPr>
            <w:tcW w:w="816" w:type="dxa"/>
            <w:tcMar>
              <w:top w:w="15" w:type="dxa"/>
              <w:left w:w="15" w:type="dxa"/>
              <w:bottom w:w="15" w:type="dxa"/>
              <w:right w:w="15" w:type="dxa"/>
            </w:tcMar>
          </w:tcPr>
          <w:p w:rsidR="00AD7B23" w:rsidRDefault="00AD7B23">
            <w:pPr>
              <w:spacing w:line="276" w:lineRule="auto"/>
              <w:rPr>
                <w:sz w:val="24"/>
                <w:szCs w:val="24"/>
                <w:vertAlign w:val="superscript"/>
                <w:lang w:val="en-GB" w:eastAsia="en-US"/>
              </w:rPr>
            </w:pPr>
            <w:r>
              <w:rPr>
                <w:vertAlign w:val="superscript"/>
                <w:lang w:eastAsia="en-US"/>
              </w:rPr>
              <w:t> </w:t>
            </w:r>
          </w:p>
        </w:tc>
        <w:tc>
          <w:tcPr>
            <w:tcW w:w="4556" w:type="dxa"/>
            <w:tcBorders>
              <w:top w:val="single" w:sz="6" w:space="0" w:color="000000"/>
              <w:left w:val="nil"/>
              <w:bottom w:val="nil"/>
              <w:right w:val="nil"/>
            </w:tcBorders>
            <w:tcMar>
              <w:top w:w="15" w:type="dxa"/>
              <w:left w:w="15" w:type="dxa"/>
              <w:bottom w:w="15" w:type="dxa"/>
              <w:right w:w="15" w:type="dxa"/>
            </w:tcMar>
          </w:tcPr>
          <w:p w:rsidR="00AD7B23" w:rsidRDefault="00AD7B23">
            <w:pPr>
              <w:spacing w:line="276" w:lineRule="auto"/>
              <w:jc w:val="center"/>
              <w:rPr>
                <w:sz w:val="24"/>
                <w:szCs w:val="24"/>
                <w:vertAlign w:val="superscript"/>
                <w:lang w:val="en-GB" w:eastAsia="en-US"/>
              </w:rPr>
            </w:pPr>
            <w:r>
              <w:rPr>
                <w:vertAlign w:val="superscript"/>
                <w:lang w:eastAsia="en-US"/>
              </w:rPr>
              <w:t>(ф.и.о.)</w:t>
            </w:r>
          </w:p>
        </w:tc>
      </w:tr>
    </w:tbl>
    <w:p w:rsidR="00AD7B23" w:rsidRDefault="00AD7B23" w:rsidP="00C015B9"/>
    <w:p w:rsidR="00AD7B23" w:rsidRDefault="00AD7B23" w:rsidP="00C015B9">
      <w:r>
        <w:t>Актуализирован "____" _________ 20__ г.</w:t>
      </w:r>
    </w:p>
    <w:p w:rsidR="00AD7B23" w:rsidRDefault="00AD7B23" w:rsidP="00C015B9"/>
    <w:p w:rsidR="00AD7B23" w:rsidRDefault="00AD7B23" w:rsidP="00C015B9">
      <w:r>
        <w:t>Причина актуализации__________________________________________________________</w:t>
      </w:r>
    </w:p>
    <w:p w:rsidR="00AD7B23" w:rsidRDefault="00AD7B23" w:rsidP="00C015B9"/>
    <w:p w:rsidR="00AD7B23" w:rsidRDefault="00AD7B23"/>
    <w:sectPr w:rsidR="00AD7B23" w:rsidSect="001138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DE315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B88F89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D000CD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9AB80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B9DA91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089D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0ECF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29ACC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AA02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800053A"/>
    <w:lvl w:ilvl="0">
      <w:start w:val="1"/>
      <w:numFmt w:val="bullet"/>
      <w:lvlText w:val=""/>
      <w:lvlJc w:val="left"/>
      <w:pPr>
        <w:tabs>
          <w:tab w:val="num" w:pos="360"/>
        </w:tabs>
        <w:ind w:left="360" w:hanging="360"/>
      </w:pPr>
      <w:rPr>
        <w:rFonts w:ascii="Symbol" w:hAnsi="Symbol" w:hint="default"/>
      </w:rPr>
    </w:lvl>
  </w:abstractNum>
  <w:abstractNum w:abstractNumId="10">
    <w:nsid w:val="05C63011"/>
    <w:multiLevelType w:val="hybridMultilevel"/>
    <w:tmpl w:val="20907906"/>
    <w:lvl w:ilvl="0" w:tplc="4B8ED4E6">
      <w:start w:val="1"/>
      <w:numFmt w:val="decimal"/>
      <w:lvlText w:val="%1."/>
      <w:lvlJc w:val="left"/>
      <w:pPr>
        <w:ind w:left="786" w:hanging="360"/>
      </w:pPr>
      <w:rPr>
        <w:rFonts w:cs="Times New Roman"/>
        <w:strike w:val="0"/>
        <w:dstrike w:val="0"/>
        <w:u w:val="none"/>
        <w:effect w:val="none"/>
        <w:vertAlign w:val="baseli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08A969E4"/>
    <w:multiLevelType w:val="hybridMultilevel"/>
    <w:tmpl w:val="424A83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0AE80775"/>
    <w:multiLevelType w:val="hybridMultilevel"/>
    <w:tmpl w:val="C804C318"/>
    <w:lvl w:ilvl="0" w:tplc="B6207378">
      <w:start w:val="1"/>
      <w:numFmt w:val="russianLower"/>
      <w:lvlText w:val="%1."/>
      <w:lvlJc w:val="left"/>
      <w:pPr>
        <w:ind w:left="177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14786394"/>
    <w:multiLevelType w:val="hybridMultilevel"/>
    <w:tmpl w:val="D89462D6"/>
    <w:lvl w:ilvl="0" w:tplc="B6207378">
      <w:start w:val="1"/>
      <w:numFmt w:val="russianLower"/>
      <w:lvlText w:val="%1."/>
      <w:lvlJc w:val="left"/>
      <w:pPr>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346A0F14"/>
    <w:multiLevelType w:val="hybridMultilevel"/>
    <w:tmpl w:val="AD82D37E"/>
    <w:lvl w:ilvl="0" w:tplc="93D4A9DE">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5181763C"/>
    <w:multiLevelType w:val="hybridMultilevel"/>
    <w:tmpl w:val="B0064A6A"/>
    <w:lvl w:ilvl="0" w:tplc="2FF29C26">
      <w:start w:val="1"/>
      <w:numFmt w:val="decimal"/>
      <w:lvlText w:val="%1."/>
      <w:lvlJc w:val="left"/>
      <w:pPr>
        <w:ind w:left="720" w:hanging="360"/>
      </w:pPr>
      <w:rPr>
        <w:rFonts w:cs="Times New Roman"/>
        <w:b/>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B052189"/>
    <w:multiLevelType w:val="hybridMultilevel"/>
    <w:tmpl w:val="64AC79D0"/>
    <w:lvl w:ilvl="0" w:tplc="B6207378">
      <w:start w:val="1"/>
      <w:numFmt w:val="russianLower"/>
      <w:lvlText w:val="%1."/>
      <w:lvlJc w:val="left"/>
      <w:pPr>
        <w:ind w:left="18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63E05AED"/>
    <w:multiLevelType w:val="hybridMultilevel"/>
    <w:tmpl w:val="DC30D53A"/>
    <w:lvl w:ilvl="0" w:tplc="04190013">
      <w:start w:val="1"/>
      <w:numFmt w:val="upperRoman"/>
      <w:lvlText w:val="%1."/>
      <w:lvlJc w:val="right"/>
      <w:pPr>
        <w:ind w:left="50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728940EF"/>
    <w:multiLevelType w:val="hybridMultilevel"/>
    <w:tmpl w:val="F8740914"/>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2BCB"/>
    <w:rsid w:val="0002051A"/>
    <w:rsid w:val="00032102"/>
    <w:rsid w:val="000453EE"/>
    <w:rsid w:val="000763EB"/>
    <w:rsid w:val="000914E9"/>
    <w:rsid w:val="000C4942"/>
    <w:rsid w:val="000F3686"/>
    <w:rsid w:val="00113830"/>
    <w:rsid w:val="00131682"/>
    <w:rsid w:val="001628BF"/>
    <w:rsid w:val="00195623"/>
    <w:rsid w:val="001B676C"/>
    <w:rsid w:val="001F345C"/>
    <w:rsid w:val="002073F6"/>
    <w:rsid w:val="002267F8"/>
    <w:rsid w:val="00244D5E"/>
    <w:rsid w:val="00273A68"/>
    <w:rsid w:val="00286100"/>
    <w:rsid w:val="002A2B75"/>
    <w:rsid w:val="002B034F"/>
    <w:rsid w:val="002C1779"/>
    <w:rsid w:val="002E41F6"/>
    <w:rsid w:val="002E5C55"/>
    <w:rsid w:val="00302BC1"/>
    <w:rsid w:val="0031624B"/>
    <w:rsid w:val="0033587A"/>
    <w:rsid w:val="0039213C"/>
    <w:rsid w:val="003A4BE8"/>
    <w:rsid w:val="003E6832"/>
    <w:rsid w:val="003E7A38"/>
    <w:rsid w:val="00400BB1"/>
    <w:rsid w:val="004856AF"/>
    <w:rsid w:val="00522866"/>
    <w:rsid w:val="005A5D2B"/>
    <w:rsid w:val="005B56BB"/>
    <w:rsid w:val="005C7CAD"/>
    <w:rsid w:val="006A2284"/>
    <w:rsid w:val="006B6FBE"/>
    <w:rsid w:val="006E1B09"/>
    <w:rsid w:val="007360A7"/>
    <w:rsid w:val="007A7CBA"/>
    <w:rsid w:val="008012BF"/>
    <w:rsid w:val="00884EE7"/>
    <w:rsid w:val="008B583F"/>
    <w:rsid w:val="008B7083"/>
    <w:rsid w:val="008C11A1"/>
    <w:rsid w:val="008E207B"/>
    <w:rsid w:val="008E5E09"/>
    <w:rsid w:val="009801BC"/>
    <w:rsid w:val="009A3FAC"/>
    <w:rsid w:val="009B55B2"/>
    <w:rsid w:val="00A14EA8"/>
    <w:rsid w:val="00A8326D"/>
    <w:rsid w:val="00A85E3C"/>
    <w:rsid w:val="00AD7B23"/>
    <w:rsid w:val="00B12272"/>
    <w:rsid w:val="00B20D22"/>
    <w:rsid w:val="00C008C1"/>
    <w:rsid w:val="00C015B9"/>
    <w:rsid w:val="00C23A46"/>
    <w:rsid w:val="00C324C1"/>
    <w:rsid w:val="00C53ADB"/>
    <w:rsid w:val="00C5686D"/>
    <w:rsid w:val="00C656E8"/>
    <w:rsid w:val="00C66346"/>
    <w:rsid w:val="00C94BA3"/>
    <w:rsid w:val="00CD1056"/>
    <w:rsid w:val="00CF0FBB"/>
    <w:rsid w:val="00D16D85"/>
    <w:rsid w:val="00D3025A"/>
    <w:rsid w:val="00D64CAB"/>
    <w:rsid w:val="00D82380"/>
    <w:rsid w:val="00D865A4"/>
    <w:rsid w:val="00DA6351"/>
    <w:rsid w:val="00DA675D"/>
    <w:rsid w:val="00DE284E"/>
    <w:rsid w:val="00DF38B4"/>
    <w:rsid w:val="00E01AE3"/>
    <w:rsid w:val="00E86249"/>
    <w:rsid w:val="00EC21C5"/>
    <w:rsid w:val="00EF4F0B"/>
    <w:rsid w:val="00F02BCB"/>
    <w:rsid w:val="00F0402B"/>
    <w:rsid w:val="00F32407"/>
    <w:rsid w:val="00FC7FD5"/>
    <w:rsid w:val="00FF41EC"/>
    <w:rsid w:val="00FF60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BCB"/>
    <w:pPr>
      <w:autoSpaceDE w:val="0"/>
      <w:autoSpaceDN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015B9"/>
    <w:rPr>
      <w:rFonts w:eastAsia="Times New Roman"/>
    </w:rPr>
  </w:style>
  <w:style w:type="character" w:customStyle="1" w:styleId="ListParagraphChar">
    <w:name w:val="List Paragraph Char"/>
    <w:link w:val="ListParagraph"/>
    <w:uiPriority w:val="99"/>
    <w:locked/>
    <w:rsid w:val="00C015B9"/>
    <w:rPr>
      <w:rFonts w:ascii="Calibri" w:hAnsi="Calibri"/>
    </w:rPr>
  </w:style>
  <w:style w:type="paragraph" w:styleId="ListParagraph">
    <w:name w:val="List Paragraph"/>
    <w:basedOn w:val="Normal"/>
    <w:link w:val="ListParagraphChar"/>
    <w:uiPriority w:val="99"/>
    <w:qFormat/>
    <w:rsid w:val="00C015B9"/>
    <w:pPr>
      <w:autoSpaceDE/>
      <w:autoSpaceDN/>
      <w:spacing w:after="200" w:line="276" w:lineRule="auto"/>
      <w:ind w:left="720"/>
    </w:pPr>
    <w:rPr>
      <w:rFonts w:ascii="Calibri" w:eastAsia="Calibri" w:hAnsi="Calibri"/>
    </w:rPr>
  </w:style>
  <w:style w:type="paragraph" w:customStyle="1" w:styleId="ConsPlusNonformat">
    <w:name w:val="ConsPlusNonformat"/>
    <w:uiPriority w:val="99"/>
    <w:rsid w:val="00C015B9"/>
    <w:pPr>
      <w:widowControl w:val="0"/>
      <w:autoSpaceDE w:val="0"/>
      <w:autoSpaceDN w:val="0"/>
      <w:adjustRightInd w:val="0"/>
    </w:pPr>
    <w:rPr>
      <w:rFonts w:ascii="Courier New" w:eastAsia="Times New Roman" w:hAnsi="Courier New" w:cs="Courier New"/>
      <w:sz w:val="20"/>
      <w:szCs w:val="20"/>
    </w:rPr>
  </w:style>
  <w:style w:type="character" w:customStyle="1" w:styleId="a">
    <w:name w:val="Основной текст_"/>
    <w:basedOn w:val="DefaultParagraphFont"/>
    <w:link w:val="1"/>
    <w:uiPriority w:val="99"/>
    <w:locked/>
    <w:rsid w:val="00C015B9"/>
    <w:rPr>
      <w:rFonts w:ascii="Times New Roman" w:hAnsi="Times New Roman" w:cs="Times New Roman"/>
      <w:sz w:val="25"/>
      <w:szCs w:val="25"/>
      <w:shd w:val="clear" w:color="auto" w:fill="FFFFFF"/>
    </w:rPr>
  </w:style>
  <w:style w:type="paragraph" w:customStyle="1" w:styleId="1">
    <w:name w:val="Основной текст1"/>
    <w:basedOn w:val="Normal"/>
    <w:link w:val="a"/>
    <w:uiPriority w:val="99"/>
    <w:rsid w:val="00C015B9"/>
    <w:pPr>
      <w:widowControl w:val="0"/>
      <w:shd w:val="clear" w:color="auto" w:fill="FFFFFF"/>
      <w:autoSpaceDE/>
      <w:autoSpaceDN/>
      <w:spacing w:after="60" w:line="240" w:lineRule="atLeast"/>
      <w:jc w:val="center"/>
    </w:pPr>
    <w:rPr>
      <w:spacing w:val="-1"/>
      <w:sz w:val="25"/>
      <w:szCs w:val="25"/>
      <w:lang w:eastAsia="en-US"/>
    </w:rPr>
  </w:style>
</w:styles>
</file>

<file path=word/webSettings.xml><?xml version="1.0" encoding="utf-8"?>
<w:webSettings xmlns:r="http://schemas.openxmlformats.org/officeDocument/2006/relationships" xmlns:w="http://schemas.openxmlformats.org/wordprocessingml/2006/main">
  <w:divs>
    <w:div w:id="18171369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2264</Words>
  <Characters>12906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безопасности </dc:title>
  <dc:subject/>
  <dc:creator>YANTAR</dc:creator>
  <cp:keywords/>
  <dc:description/>
  <cp:lastModifiedBy>Пользователь Windows</cp:lastModifiedBy>
  <cp:revision>2</cp:revision>
  <dcterms:created xsi:type="dcterms:W3CDTF">2018-03-02T10:05:00Z</dcterms:created>
  <dcterms:modified xsi:type="dcterms:W3CDTF">2018-03-02T10:05:00Z</dcterms:modified>
</cp:coreProperties>
</file>